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FF" w:rsidRPr="00B17DFF" w:rsidRDefault="00B17DFF" w:rsidP="00B17DFF">
      <w:pPr>
        <w:jc w:val="center"/>
        <w:rPr>
          <w:rFonts w:ascii="Arial" w:eastAsia="Calibri" w:hAnsi="Arial" w:cs="Arial"/>
          <w:i/>
          <w:sz w:val="24"/>
          <w:szCs w:val="24"/>
        </w:rPr>
      </w:pPr>
      <w:r w:rsidRPr="00B17DFF">
        <w:rPr>
          <w:rFonts w:ascii="Times New Roman" w:eastAsia="Times New Roman" w:hAnsi="Times New Roman" w:cs="Times New Roman"/>
          <w:noProof/>
          <w:sz w:val="24"/>
          <w:szCs w:val="20"/>
          <w:lang w:eastAsia="en-GB"/>
        </w:rPr>
        <w:drawing>
          <wp:anchor distT="0" distB="0" distL="114300" distR="114300" simplePos="0" relativeHeight="251674624" behindDoc="0" locked="0" layoutInCell="1" allowOverlap="1">
            <wp:simplePos x="0" y="0"/>
            <wp:positionH relativeFrom="column">
              <wp:posOffset>-157480</wp:posOffset>
            </wp:positionH>
            <wp:positionV relativeFrom="paragraph">
              <wp:posOffset>-255270</wp:posOffset>
            </wp:positionV>
            <wp:extent cx="1171575" cy="551180"/>
            <wp:effectExtent l="0" t="0" r="9525" b="1270"/>
            <wp:wrapNone/>
            <wp:docPr id="10" name="Picture 10"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Times New Roman" w:eastAsia="Times New Roman" w:hAnsi="Times New Roman" w:cs="Times New Roman"/>
          <w:noProof/>
          <w:sz w:val="24"/>
          <w:szCs w:val="20"/>
          <w:lang w:eastAsia="en-GB"/>
        </w:rPr>
        <w:drawing>
          <wp:anchor distT="0" distB="0" distL="114300" distR="114300" simplePos="0" relativeHeight="251673600" behindDoc="0" locked="0" layoutInCell="1" allowOverlap="1">
            <wp:simplePos x="0" y="0"/>
            <wp:positionH relativeFrom="column">
              <wp:posOffset>5224145</wp:posOffset>
            </wp:positionH>
            <wp:positionV relativeFrom="paragraph">
              <wp:posOffset>-372110</wp:posOffset>
            </wp:positionV>
            <wp:extent cx="1100455" cy="74422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Arial" w:eastAsia="Calibri" w:hAnsi="Arial" w:cs="Arial"/>
          <w:i/>
          <w:sz w:val="24"/>
          <w:szCs w:val="24"/>
        </w:rPr>
        <w:t>Federation of Osborne and Featherstone Nursery Schools</w:t>
      </w:r>
    </w:p>
    <w:p w:rsidR="00F91D41" w:rsidRDefault="00F91D41" w:rsidP="007555F7">
      <w:pPr>
        <w:spacing w:after="0" w:line="276" w:lineRule="auto"/>
        <w:jc w:val="center"/>
        <w:rPr>
          <w:rFonts w:ascii="Arial" w:eastAsia="Calibri" w:hAnsi="Arial" w:cs="Arial"/>
          <w:b/>
          <w:sz w:val="32"/>
          <w:szCs w:val="32"/>
        </w:rPr>
      </w:pPr>
    </w:p>
    <w:p w:rsidR="007555F7" w:rsidRPr="007555F7" w:rsidRDefault="007555F7" w:rsidP="007555F7">
      <w:pPr>
        <w:spacing w:after="0" w:line="276" w:lineRule="auto"/>
        <w:jc w:val="center"/>
        <w:rPr>
          <w:rFonts w:ascii="Arial" w:eastAsia="Calibri" w:hAnsi="Arial" w:cs="Arial"/>
          <w:b/>
          <w:sz w:val="32"/>
          <w:szCs w:val="32"/>
        </w:rPr>
      </w:pPr>
      <w:r>
        <w:rPr>
          <w:rFonts w:ascii="Arial" w:eastAsia="Calibri" w:hAnsi="Arial" w:cs="Arial"/>
          <w:b/>
          <w:sz w:val="32"/>
          <w:szCs w:val="32"/>
        </w:rPr>
        <w:t xml:space="preserve">INTIMATE CARE </w:t>
      </w:r>
      <w:r w:rsidRPr="007555F7">
        <w:rPr>
          <w:rFonts w:ascii="Arial" w:eastAsia="Calibri" w:hAnsi="Arial" w:cs="Arial"/>
          <w:b/>
          <w:sz w:val="32"/>
          <w:szCs w:val="32"/>
        </w:rPr>
        <w:t>POLICY</w:t>
      </w:r>
    </w:p>
    <w:p w:rsidR="007555F7" w:rsidRPr="007555F7" w:rsidRDefault="006D0537" w:rsidP="007555F7">
      <w:pPr>
        <w:spacing w:after="0" w:line="276" w:lineRule="auto"/>
        <w:jc w:val="center"/>
        <w:rPr>
          <w:rFonts w:ascii="Arial" w:eastAsia="Calibri" w:hAnsi="Arial" w:cs="Arial"/>
          <w:sz w:val="32"/>
          <w:szCs w:val="32"/>
        </w:rPr>
      </w:pPr>
      <w:r>
        <w:rPr>
          <w:rFonts w:ascii="Arial" w:eastAsia="Calibri" w:hAnsi="Arial" w:cs="Arial"/>
          <w:b/>
          <w:sz w:val="32"/>
          <w:szCs w:val="32"/>
        </w:rPr>
        <w:t>December 202</w:t>
      </w:r>
      <w:r w:rsidR="00B17DFF">
        <w:rPr>
          <w:rFonts w:ascii="Arial" w:eastAsia="Calibri" w:hAnsi="Arial" w:cs="Arial"/>
          <w:b/>
          <w:sz w:val="32"/>
          <w:szCs w:val="32"/>
        </w:rPr>
        <w:t>4</w:t>
      </w:r>
    </w:p>
    <w:p w:rsidR="00F91D41" w:rsidRDefault="00F91D41" w:rsidP="00290069">
      <w:pPr>
        <w:spacing w:after="200" w:line="276" w:lineRule="auto"/>
        <w:rPr>
          <w:rFonts w:ascii="Arial" w:eastAsia="Calibri" w:hAnsi="Arial" w:cs="Arial"/>
          <w:sz w:val="24"/>
          <w:szCs w:val="24"/>
        </w:rPr>
      </w:pPr>
    </w:p>
    <w:p w:rsidR="00290069" w:rsidRPr="00290069" w:rsidRDefault="00290069" w:rsidP="00290069">
      <w:pPr>
        <w:spacing w:after="200" w:line="276" w:lineRule="auto"/>
        <w:rPr>
          <w:rFonts w:ascii="Arial" w:eastAsia="Calibri" w:hAnsi="Arial" w:cs="Arial"/>
          <w:sz w:val="24"/>
          <w:szCs w:val="24"/>
        </w:rPr>
      </w:pPr>
      <w:r w:rsidRPr="00290069">
        <w:rPr>
          <w:rFonts w:ascii="Arial" w:eastAsia="Calibri" w:hAnsi="Arial" w:cs="Arial"/>
          <w:sz w:val="24"/>
          <w:szCs w:val="24"/>
        </w:rPr>
        <w:t xml:space="preserve">The </w:t>
      </w:r>
      <w:r w:rsidR="00B17DFF" w:rsidRPr="00B17DFF">
        <w:rPr>
          <w:rFonts w:ascii="Arial" w:hAnsi="Arial" w:cs="Arial"/>
          <w:sz w:val="24"/>
          <w:szCs w:val="24"/>
        </w:rPr>
        <w:t>Federation of Osborne and Featherstone Nursery Schools</w:t>
      </w:r>
      <w:r w:rsidR="00B17DFF" w:rsidRPr="0082689F">
        <w:rPr>
          <w:rFonts w:ascii="Arial" w:hAnsi="Arial" w:cs="Arial"/>
        </w:rPr>
        <w:t xml:space="preserve"> </w:t>
      </w:r>
      <w:r w:rsidRPr="00290069">
        <w:rPr>
          <w:rFonts w:ascii="Arial" w:eastAsia="Calibri" w:hAnsi="Arial" w:cs="Arial"/>
          <w:sz w:val="24"/>
          <w:szCs w:val="24"/>
        </w:rPr>
        <w:t xml:space="preserve">believe that all children have the right to be safe and be treated with dignity, respect and privacy at all times so as to enable them to access all aspects of </w:t>
      </w:r>
      <w:r w:rsidRPr="00290069">
        <w:rPr>
          <w:rFonts w:ascii="Arial" w:eastAsia="Calibri" w:hAnsi="Arial" w:cs="Arial"/>
          <w:b/>
          <w:i/>
          <w:sz w:val="24"/>
          <w:szCs w:val="24"/>
        </w:rPr>
        <w:t xml:space="preserve"> </w:t>
      </w:r>
      <w:r w:rsidRPr="00290069">
        <w:rPr>
          <w:rFonts w:ascii="Arial" w:eastAsia="Calibri" w:hAnsi="Arial" w:cs="Arial"/>
          <w:sz w:val="24"/>
          <w:szCs w:val="24"/>
        </w:rPr>
        <w:t xml:space="preserve"> our provision.</w:t>
      </w:r>
    </w:p>
    <w:p w:rsidR="00290069" w:rsidRPr="00290069" w:rsidRDefault="00290069" w:rsidP="00290069">
      <w:pPr>
        <w:rPr>
          <w:rFonts w:ascii="Arial" w:hAnsi="Arial" w:cs="Arial"/>
          <w:b/>
          <w:sz w:val="24"/>
          <w:szCs w:val="24"/>
          <w:u w:val="single"/>
        </w:rPr>
      </w:pPr>
      <w:r w:rsidRPr="00290069">
        <w:rPr>
          <w:rFonts w:ascii="Arial" w:hAnsi="Arial" w:cs="Arial"/>
          <w:b/>
          <w:sz w:val="24"/>
          <w:szCs w:val="24"/>
          <w:u w:val="single"/>
        </w:rPr>
        <w:t>The UN Convention on the Rights of the child</w:t>
      </w:r>
    </w:p>
    <w:p w:rsidR="00290069" w:rsidRPr="00290069" w:rsidRDefault="00290069" w:rsidP="00290069">
      <w:pPr>
        <w:rPr>
          <w:rFonts w:ascii="Arial" w:hAnsi="Arial" w:cs="Arial"/>
          <w:sz w:val="24"/>
          <w:szCs w:val="24"/>
        </w:rPr>
      </w:pPr>
      <w:r w:rsidRPr="00290069">
        <w:rPr>
          <w:rFonts w:ascii="Arial" w:hAnsi="Arial" w:cs="Arial"/>
          <w:sz w:val="24"/>
          <w:szCs w:val="24"/>
        </w:rPr>
        <w:t>This policy is in accordance with the 1989 United Nations Conven</w:t>
      </w:r>
      <w:r>
        <w:rPr>
          <w:rFonts w:ascii="Arial" w:hAnsi="Arial" w:cs="Arial"/>
          <w:sz w:val="24"/>
          <w:szCs w:val="24"/>
        </w:rPr>
        <w:t xml:space="preserve">tion on the Rights of the Child </w:t>
      </w:r>
      <w:r w:rsidRPr="00290069">
        <w:rPr>
          <w:rFonts w:ascii="Arial" w:hAnsi="Arial" w:cs="Arial"/>
          <w:sz w:val="24"/>
          <w:szCs w:val="24"/>
        </w:rPr>
        <w:t>(UNCRC)</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Article 3 - The best interests of the child must be a top priority in all decisions and actions that affect children.</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Article 6 - Every child has the right to life. Governments must do all they can to ensure that children survive and develop to their full potential.</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 xml:space="preserve">Article 12 - Every child has the right to express their views, feelings and wishes in all matters affecting them, and to have their views considered and taken seriously. </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 xml:space="preserve">Article 16 - Every child has the right to privacy. </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Article 19 - Governments must do all they can to ensure that children are protected from all forms of violence, abuse, neglect and bad treatment by their parents or anyone else who looks after them.</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 xml:space="preserve">Article 23 - A child with a disability has the right to live a full and decent life with dignity and, as far as possible, independence and to play an active part in the community. </w:t>
      </w:r>
    </w:p>
    <w:p w:rsidR="00290069" w:rsidRPr="00290069" w:rsidRDefault="00290069" w:rsidP="00290069">
      <w:pPr>
        <w:pStyle w:val="ListParagraph"/>
        <w:numPr>
          <w:ilvl w:val="0"/>
          <w:numId w:val="1"/>
        </w:numPr>
        <w:rPr>
          <w:rFonts w:ascii="Arial" w:hAnsi="Arial" w:cs="Arial"/>
          <w:sz w:val="24"/>
          <w:szCs w:val="24"/>
        </w:rPr>
      </w:pPr>
      <w:r w:rsidRPr="00290069">
        <w:rPr>
          <w:rFonts w:ascii="Arial" w:hAnsi="Arial" w:cs="Arial"/>
          <w:sz w:val="24"/>
          <w:szCs w:val="24"/>
        </w:rPr>
        <w:t xml:space="preserve">Article 28 - Every child has the right to an education. Discipline in schools must respect children’s dignity and their rights. </w:t>
      </w:r>
    </w:p>
    <w:p w:rsidR="00F91D41" w:rsidRDefault="00F91D41" w:rsidP="00290069">
      <w:pPr>
        <w:rPr>
          <w:rFonts w:ascii="Arial" w:hAnsi="Arial" w:cs="Arial"/>
          <w:b/>
          <w:sz w:val="24"/>
          <w:szCs w:val="24"/>
        </w:rPr>
      </w:pPr>
    </w:p>
    <w:p w:rsidR="00290069" w:rsidRPr="00290069" w:rsidRDefault="00290069" w:rsidP="00290069">
      <w:pPr>
        <w:rPr>
          <w:rFonts w:ascii="Arial" w:hAnsi="Arial" w:cs="Arial"/>
          <w:b/>
          <w:sz w:val="24"/>
          <w:szCs w:val="24"/>
        </w:rPr>
      </w:pPr>
      <w:r w:rsidRPr="00290069">
        <w:rPr>
          <w:rFonts w:ascii="Arial" w:hAnsi="Arial" w:cs="Arial"/>
          <w:b/>
          <w:sz w:val="24"/>
          <w:szCs w:val="24"/>
        </w:rPr>
        <w:t>Introduction</w:t>
      </w:r>
    </w:p>
    <w:p w:rsidR="00290069" w:rsidRPr="00290069" w:rsidRDefault="00B17DFF" w:rsidP="00290069">
      <w:pPr>
        <w:rPr>
          <w:rFonts w:ascii="Arial" w:hAnsi="Arial" w:cs="Arial"/>
          <w:sz w:val="24"/>
          <w:szCs w:val="24"/>
        </w:rPr>
      </w:pPr>
      <w:r w:rsidRPr="00B17DFF">
        <w:rPr>
          <w:rFonts w:ascii="Arial" w:hAnsi="Arial" w:cs="Arial"/>
          <w:sz w:val="24"/>
          <w:szCs w:val="24"/>
        </w:rPr>
        <w:t xml:space="preserve">Federation of Osborne and Featherstone Nursery Schools </w:t>
      </w:r>
      <w:r w:rsidR="00290069" w:rsidRPr="00B17DFF">
        <w:rPr>
          <w:rFonts w:ascii="Arial" w:hAnsi="Arial" w:cs="Arial"/>
          <w:sz w:val="24"/>
          <w:szCs w:val="24"/>
        </w:rPr>
        <w:t>c</w:t>
      </w:r>
      <w:r>
        <w:rPr>
          <w:rFonts w:ascii="Arial" w:hAnsi="Arial" w:cs="Arial"/>
          <w:sz w:val="24"/>
          <w:szCs w:val="24"/>
        </w:rPr>
        <w:t>onsider</w:t>
      </w:r>
      <w:r w:rsidR="00290069" w:rsidRPr="00290069">
        <w:rPr>
          <w:rFonts w:ascii="Arial" w:hAnsi="Arial" w:cs="Arial"/>
          <w:sz w:val="24"/>
          <w:szCs w:val="24"/>
        </w:rPr>
        <w:t xml:space="preserve"> the personal, social </w:t>
      </w:r>
      <w:r w:rsidR="002932DA">
        <w:rPr>
          <w:rFonts w:ascii="Arial" w:hAnsi="Arial" w:cs="Arial"/>
          <w:sz w:val="24"/>
          <w:szCs w:val="24"/>
        </w:rPr>
        <w:t>and emotional well-</w:t>
      </w:r>
      <w:r w:rsidR="00290069">
        <w:rPr>
          <w:rFonts w:ascii="Arial" w:hAnsi="Arial" w:cs="Arial"/>
          <w:sz w:val="24"/>
          <w:szCs w:val="24"/>
        </w:rPr>
        <w:t xml:space="preserve">being of our </w:t>
      </w:r>
      <w:r w:rsidR="00290069" w:rsidRPr="00290069">
        <w:rPr>
          <w:rFonts w:ascii="Arial" w:hAnsi="Arial" w:cs="Arial"/>
          <w:sz w:val="24"/>
          <w:szCs w:val="24"/>
        </w:rPr>
        <w:t xml:space="preserve">children paramount. Our Intimate care policy reflects the aim to </w:t>
      </w:r>
      <w:r w:rsidR="00290069">
        <w:rPr>
          <w:rFonts w:ascii="Arial" w:hAnsi="Arial" w:cs="Arial"/>
          <w:sz w:val="24"/>
          <w:szCs w:val="24"/>
        </w:rPr>
        <w:t xml:space="preserve">treat children with sensitivity </w:t>
      </w:r>
      <w:r w:rsidR="00290069" w:rsidRPr="00290069">
        <w:rPr>
          <w:rFonts w:ascii="Arial" w:hAnsi="Arial" w:cs="Arial"/>
          <w:sz w:val="24"/>
          <w:szCs w:val="24"/>
        </w:rPr>
        <w:t>and respect.</w:t>
      </w:r>
    </w:p>
    <w:p w:rsidR="00290069" w:rsidRPr="00290069" w:rsidRDefault="00290069" w:rsidP="00290069">
      <w:pPr>
        <w:rPr>
          <w:rFonts w:ascii="Arial" w:hAnsi="Arial" w:cs="Arial"/>
          <w:sz w:val="24"/>
          <w:szCs w:val="24"/>
        </w:rPr>
      </w:pPr>
      <w:r w:rsidRPr="00290069">
        <w:rPr>
          <w:rFonts w:ascii="Arial" w:hAnsi="Arial" w:cs="Arial"/>
          <w:sz w:val="24"/>
          <w:szCs w:val="24"/>
        </w:rPr>
        <w:t>The purpose of this policy is:</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safeguard the rights and promote the best interests of the children</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ensure children are treated with sensitivity and respect, and in such a way that</w:t>
      </w:r>
      <w:r>
        <w:rPr>
          <w:rFonts w:ascii="Arial" w:hAnsi="Arial" w:cs="Arial"/>
          <w:sz w:val="24"/>
          <w:szCs w:val="24"/>
        </w:rPr>
        <w:t xml:space="preserve"> </w:t>
      </w:r>
      <w:r w:rsidRPr="00290069">
        <w:rPr>
          <w:rFonts w:ascii="Arial" w:hAnsi="Arial" w:cs="Arial"/>
          <w:sz w:val="24"/>
          <w:szCs w:val="24"/>
        </w:rPr>
        <w:t>their experience of intimate care is a positive one</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safeguard adults required to operate in sensitive situations</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raise awareness and provide a clear procedure for intimate care</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inform parents/carers in how intimate care is administered</w:t>
      </w:r>
    </w:p>
    <w:p w:rsidR="00290069" w:rsidRPr="00290069" w:rsidRDefault="00290069" w:rsidP="00290069">
      <w:pPr>
        <w:pStyle w:val="ListParagraph"/>
        <w:numPr>
          <w:ilvl w:val="0"/>
          <w:numId w:val="2"/>
        </w:numPr>
        <w:rPr>
          <w:rFonts w:ascii="Arial" w:hAnsi="Arial" w:cs="Arial"/>
          <w:sz w:val="24"/>
          <w:szCs w:val="24"/>
        </w:rPr>
      </w:pPr>
      <w:r w:rsidRPr="00290069">
        <w:rPr>
          <w:rFonts w:ascii="Arial" w:hAnsi="Arial" w:cs="Arial"/>
          <w:sz w:val="24"/>
          <w:szCs w:val="24"/>
        </w:rPr>
        <w:t>To ensure parents/carers are consulted in the intimate care of their children</w:t>
      </w:r>
    </w:p>
    <w:p w:rsidR="00926A1D" w:rsidRDefault="00926A1D" w:rsidP="007555F7">
      <w:pPr>
        <w:spacing w:after="0"/>
        <w:rPr>
          <w:rFonts w:ascii="Arial" w:hAnsi="Arial" w:cs="Arial"/>
          <w:sz w:val="24"/>
          <w:szCs w:val="24"/>
        </w:rPr>
      </w:pPr>
    </w:p>
    <w:p w:rsidR="00290069" w:rsidRPr="00290069" w:rsidRDefault="00290069" w:rsidP="007555F7">
      <w:pPr>
        <w:spacing w:after="0"/>
        <w:rPr>
          <w:rFonts w:ascii="Arial" w:hAnsi="Arial" w:cs="Arial"/>
          <w:sz w:val="24"/>
          <w:szCs w:val="24"/>
        </w:rPr>
      </w:pPr>
      <w:r w:rsidRPr="00290069">
        <w:rPr>
          <w:rFonts w:ascii="Arial" w:hAnsi="Arial" w:cs="Arial"/>
          <w:sz w:val="24"/>
          <w:szCs w:val="24"/>
        </w:rPr>
        <w:lastRenderedPageBreak/>
        <w:t>In most cases such care will involve cleaning for hygiene purposes as part of a staff</w:t>
      </w:r>
    </w:p>
    <w:p w:rsidR="00290069" w:rsidRDefault="00290069" w:rsidP="007555F7">
      <w:pPr>
        <w:spacing w:after="0"/>
        <w:rPr>
          <w:rFonts w:ascii="Arial" w:hAnsi="Arial" w:cs="Arial"/>
          <w:sz w:val="24"/>
          <w:szCs w:val="24"/>
        </w:rPr>
      </w:pPr>
      <w:r w:rsidRPr="00290069">
        <w:rPr>
          <w:rFonts w:ascii="Arial" w:hAnsi="Arial" w:cs="Arial"/>
          <w:sz w:val="24"/>
          <w:szCs w:val="24"/>
        </w:rPr>
        <w:t>member’s duty of care. In the case of a specific procedure</w:t>
      </w:r>
      <w:r>
        <w:rPr>
          <w:rFonts w:ascii="Arial" w:hAnsi="Arial" w:cs="Arial"/>
          <w:sz w:val="24"/>
          <w:szCs w:val="24"/>
        </w:rPr>
        <w:t xml:space="preserve"> only a person suitably trained </w:t>
      </w:r>
      <w:r w:rsidRPr="00290069">
        <w:rPr>
          <w:rFonts w:ascii="Arial" w:hAnsi="Arial" w:cs="Arial"/>
          <w:sz w:val="24"/>
          <w:szCs w:val="24"/>
        </w:rPr>
        <w:t>and assessed as competent should undertake the procedure.</w:t>
      </w:r>
    </w:p>
    <w:p w:rsidR="007555F7" w:rsidRPr="00290069" w:rsidRDefault="007555F7" w:rsidP="007555F7">
      <w:pPr>
        <w:spacing w:after="0"/>
        <w:rPr>
          <w:rFonts w:ascii="Arial" w:hAnsi="Arial" w:cs="Arial"/>
          <w:sz w:val="24"/>
          <w:szCs w:val="24"/>
        </w:rPr>
      </w:pPr>
    </w:p>
    <w:p w:rsidR="00290069" w:rsidRPr="00290069" w:rsidRDefault="00290069" w:rsidP="00290069">
      <w:pPr>
        <w:rPr>
          <w:rFonts w:ascii="Arial" w:hAnsi="Arial" w:cs="Arial"/>
          <w:sz w:val="24"/>
          <w:szCs w:val="24"/>
        </w:rPr>
      </w:pPr>
      <w:r w:rsidRPr="00290069">
        <w:rPr>
          <w:rFonts w:ascii="Arial" w:hAnsi="Arial" w:cs="Arial"/>
          <w:sz w:val="24"/>
          <w:szCs w:val="24"/>
        </w:rPr>
        <w:t>Children's dignity will be preserved and a high level of priv</w:t>
      </w:r>
      <w:r>
        <w:rPr>
          <w:rFonts w:ascii="Arial" w:hAnsi="Arial" w:cs="Arial"/>
          <w:sz w:val="24"/>
          <w:szCs w:val="24"/>
        </w:rPr>
        <w:t xml:space="preserve">acy, choice and control will be </w:t>
      </w:r>
      <w:r w:rsidRPr="00290069">
        <w:rPr>
          <w:rFonts w:ascii="Arial" w:hAnsi="Arial" w:cs="Arial"/>
          <w:sz w:val="24"/>
          <w:szCs w:val="24"/>
        </w:rPr>
        <w:t>provided to them. Staff who provide intima</w:t>
      </w:r>
      <w:r>
        <w:rPr>
          <w:rFonts w:ascii="Arial" w:hAnsi="Arial" w:cs="Arial"/>
          <w:sz w:val="24"/>
          <w:szCs w:val="24"/>
        </w:rPr>
        <w:t xml:space="preserve">te care to children </w:t>
      </w:r>
      <w:r w:rsidR="00B17DFF">
        <w:rPr>
          <w:rFonts w:ascii="Arial" w:hAnsi="Arial" w:cs="Arial"/>
          <w:sz w:val="24"/>
          <w:szCs w:val="24"/>
        </w:rPr>
        <w:t xml:space="preserve">will </w:t>
      </w:r>
      <w:r>
        <w:rPr>
          <w:rFonts w:ascii="Arial" w:hAnsi="Arial" w:cs="Arial"/>
          <w:sz w:val="24"/>
          <w:szCs w:val="24"/>
        </w:rPr>
        <w:t xml:space="preserve">have a high awareness of child </w:t>
      </w:r>
      <w:r w:rsidRPr="00290069">
        <w:rPr>
          <w:rFonts w:ascii="Arial" w:hAnsi="Arial" w:cs="Arial"/>
          <w:sz w:val="24"/>
          <w:szCs w:val="24"/>
        </w:rPr>
        <w:t>protection issues. Intimate care can provide opportunities to te</w:t>
      </w:r>
      <w:r>
        <w:rPr>
          <w:rFonts w:ascii="Arial" w:hAnsi="Arial" w:cs="Arial"/>
          <w:sz w:val="24"/>
          <w:szCs w:val="24"/>
        </w:rPr>
        <w:t xml:space="preserve">ach children to value their own </w:t>
      </w:r>
      <w:r w:rsidRPr="00290069">
        <w:rPr>
          <w:rFonts w:ascii="Arial" w:hAnsi="Arial" w:cs="Arial"/>
          <w:sz w:val="24"/>
          <w:szCs w:val="24"/>
        </w:rPr>
        <w:t xml:space="preserve">bodies, have a positive body image, to develop their safety skills </w:t>
      </w:r>
      <w:r>
        <w:rPr>
          <w:rFonts w:ascii="Arial" w:hAnsi="Arial" w:cs="Arial"/>
          <w:sz w:val="24"/>
          <w:szCs w:val="24"/>
        </w:rPr>
        <w:t>and to enhance their self-</w:t>
      </w:r>
      <w:r w:rsidRPr="00290069">
        <w:rPr>
          <w:rFonts w:ascii="Arial" w:hAnsi="Arial" w:cs="Arial"/>
          <w:sz w:val="24"/>
          <w:szCs w:val="24"/>
        </w:rPr>
        <w:t xml:space="preserve">esteem. Staff behaviour is open to scrutiny and staff at </w:t>
      </w:r>
      <w:r w:rsidR="00B17DFF">
        <w:rPr>
          <w:rFonts w:ascii="Arial" w:hAnsi="Arial" w:cs="Arial"/>
          <w:sz w:val="24"/>
          <w:szCs w:val="24"/>
        </w:rPr>
        <w:t>our s</w:t>
      </w:r>
      <w:r>
        <w:rPr>
          <w:rFonts w:ascii="Arial" w:hAnsi="Arial" w:cs="Arial"/>
          <w:sz w:val="24"/>
          <w:szCs w:val="24"/>
        </w:rPr>
        <w:t>chool</w:t>
      </w:r>
      <w:r w:rsidR="00B17DFF">
        <w:rPr>
          <w:rFonts w:ascii="Arial" w:hAnsi="Arial" w:cs="Arial"/>
          <w:sz w:val="24"/>
          <w:szCs w:val="24"/>
        </w:rPr>
        <w:t>s</w:t>
      </w:r>
      <w:r>
        <w:rPr>
          <w:rFonts w:ascii="Arial" w:hAnsi="Arial" w:cs="Arial"/>
          <w:sz w:val="24"/>
          <w:szCs w:val="24"/>
        </w:rPr>
        <w:t xml:space="preserve"> work in </w:t>
      </w:r>
      <w:r w:rsidRPr="00290069">
        <w:rPr>
          <w:rFonts w:ascii="Arial" w:hAnsi="Arial" w:cs="Arial"/>
          <w:sz w:val="24"/>
          <w:szCs w:val="24"/>
        </w:rPr>
        <w:t>partnership with parents/carers to provide continuity of care to children wherever possible.</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The issue of intimate care is a sensitive one and will require staff </w:t>
      </w:r>
      <w:r>
        <w:rPr>
          <w:rFonts w:ascii="Arial" w:hAnsi="Arial" w:cs="Arial"/>
          <w:sz w:val="24"/>
          <w:szCs w:val="24"/>
        </w:rPr>
        <w:t xml:space="preserve">to be respectful of the child’s </w:t>
      </w:r>
      <w:r w:rsidRPr="00290069">
        <w:rPr>
          <w:rFonts w:ascii="Arial" w:hAnsi="Arial" w:cs="Arial"/>
          <w:sz w:val="24"/>
          <w:szCs w:val="24"/>
        </w:rPr>
        <w:t>needs. The child's dignity should always be preserved with a hi</w:t>
      </w:r>
      <w:r>
        <w:rPr>
          <w:rFonts w:ascii="Arial" w:hAnsi="Arial" w:cs="Arial"/>
          <w:sz w:val="24"/>
          <w:szCs w:val="24"/>
        </w:rPr>
        <w:t xml:space="preserve">gh level of privacy, choice and </w:t>
      </w:r>
      <w:r w:rsidRPr="00290069">
        <w:rPr>
          <w:rFonts w:ascii="Arial" w:hAnsi="Arial" w:cs="Arial"/>
          <w:sz w:val="24"/>
          <w:szCs w:val="24"/>
        </w:rPr>
        <w:t xml:space="preserve">control. </w:t>
      </w:r>
    </w:p>
    <w:p w:rsidR="00290069" w:rsidRDefault="00290069" w:rsidP="00290069">
      <w:pPr>
        <w:rPr>
          <w:rFonts w:ascii="Arial" w:hAnsi="Arial" w:cs="Arial"/>
          <w:sz w:val="24"/>
          <w:szCs w:val="24"/>
        </w:rPr>
      </w:pPr>
      <w:r w:rsidRPr="00290069">
        <w:rPr>
          <w:rFonts w:ascii="Arial" w:hAnsi="Arial" w:cs="Arial"/>
          <w:sz w:val="24"/>
          <w:szCs w:val="24"/>
        </w:rPr>
        <w:t>We are committed to ensuring that all staff responsible for the</w:t>
      </w:r>
      <w:r>
        <w:rPr>
          <w:rFonts w:ascii="Arial" w:hAnsi="Arial" w:cs="Arial"/>
          <w:sz w:val="24"/>
          <w:szCs w:val="24"/>
        </w:rPr>
        <w:t xml:space="preserve"> intimate care of children will </w:t>
      </w:r>
      <w:r w:rsidRPr="00290069">
        <w:rPr>
          <w:rFonts w:ascii="Arial" w:hAnsi="Arial" w:cs="Arial"/>
          <w:sz w:val="24"/>
          <w:szCs w:val="24"/>
        </w:rPr>
        <w:t>undertake their duties in a professional manner at all times. We</w:t>
      </w:r>
      <w:r>
        <w:rPr>
          <w:rFonts w:ascii="Arial" w:hAnsi="Arial" w:cs="Arial"/>
          <w:sz w:val="24"/>
          <w:szCs w:val="24"/>
        </w:rPr>
        <w:t xml:space="preserve"> recognise that there is a need </w:t>
      </w:r>
      <w:r w:rsidRPr="00290069">
        <w:rPr>
          <w:rFonts w:ascii="Arial" w:hAnsi="Arial" w:cs="Arial"/>
          <w:sz w:val="24"/>
          <w:szCs w:val="24"/>
        </w:rPr>
        <w:t>to treat all children with respect when intimate care is given.</w:t>
      </w:r>
      <w:r>
        <w:rPr>
          <w:rFonts w:ascii="Arial" w:hAnsi="Arial" w:cs="Arial"/>
          <w:sz w:val="24"/>
          <w:szCs w:val="24"/>
        </w:rPr>
        <w:t xml:space="preserve"> No child should be attended to </w:t>
      </w:r>
      <w:r w:rsidRPr="00290069">
        <w:rPr>
          <w:rFonts w:ascii="Arial" w:hAnsi="Arial" w:cs="Arial"/>
          <w:sz w:val="24"/>
          <w:szCs w:val="24"/>
        </w:rPr>
        <w:t>in a way that causes distress or pain.</w:t>
      </w:r>
    </w:p>
    <w:p w:rsidR="00290069" w:rsidRPr="00290069" w:rsidRDefault="00290069" w:rsidP="00290069">
      <w:pPr>
        <w:rPr>
          <w:rFonts w:ascii="Arial" w:hAnsi="Arial" w:cs="Arial"/>
          <w:sz w:val="24"/>
          <w:szCs w:val="24"/>
        </w:rPr>
      </w:pPr>
      <w:r w:rsidRPr="00290069">
        <w:rPr>
          <w:rFonts w:ascii="Arial" w:hAnsi="Arial" w:cs="Arial"/>
          <w:sz w:val="24"/>
          <w:szCs w:val="24"/>
        </w:rPr>
        <w:t>Intimate care can be defined as care tasks of an intimate nature. This includes:</w:t>
      </w:r>
    </w:p>
    <w:p w:rsidR="00290069" w:rsidRPr="00290069" w:rsidRDefault="00290069" w:rsidP="00290069">
      <w:pPr>
        <w:pStyle w:val="ListParagraph"/>
        <w:numPr>
          <w:ilvl w:val="0"/>
          <w:numId w:val="3"/>
        </w:numPr>
        <w:rPr>
          <w:rFonts w:ascii="Arial" w:hAnsi="Arial" w:cs="Arial"/>
          <w:sz w:val="24"/>
          <w:szCs w:val="24"/>
        </w:rPr>
      </w:pPr>
      <w:r w:rsidRPr="00290069">
        <w:rPr>
          <w:rFonts w:ascii="Arial" w:hAnsi="Arial" w:cs="Arial"/>
          <w:sz w:val="24"/>
          <w:szCs w:val="24"/>
        </w:rPr>
        <w:t>Supporting a child with dressing and undressing</w:t>
      </w:r>
    </w:p>
    <w:p w:rsidR="00290069" w:rsidRPr="00290069" w:rsidRDefault="00290069" w:rsidP="00290069">
      <w:pPr>
        <w:pStyle w:val="ListParagraph"/>
        <w:numPr>
          <w:ilvl w:val="0"/>
          <w:numId w:val="3"/>
        </w:numPr>
        <w:rPr>
          <w:rFonts w:ascii="Arial" w:hAnsi="Arial" w:cs="Arial"/>
          <w:sz w:val="24"/>
          <w:szCs w:val="24"/>
        </w:rPr>
      </w:pPr>
      <w:r w:rsidRPr="00290069">
        <w:rPr>
          <w:rFonts w:ascii="Arial" w:hAnsi="Arial" w:cs="Arial"/>
          <w:sz w:val="24"/>
          <w:szCs w:val="24"/>
        </w:rPr>
        <w:t>Providing comfort or support for a distressed child</w:t>
      </w:r>
    </w:p>
    <w:p w:rsidR="00290069" w:rsidRPr="00290069" w:rsidRDefault="00290069" w:rsidP="00290069">
      <w:pPr>
        <w:pStyle w:val="ListParagraph"/>
        <w:numPr>
          <w:ilvl w:val="0"/>
          <w:numId w:val="3"/>
        </w:numPr>
        <w:rPr>
          <w:rFonts w:ascii="Arial" w:hAnsi="Arial" w:cs="Arial"/>
          <w:sz w:val="24"/>
          <w:szCs w:val="24"/>
        </w:rPr>
      </w:pPr>
      <w:r w:rsidRPr="00290069">
        <w:rPr>
          <w:rFonts w:ascii="Arial" w:hAnsi="Arial" w:cs="Arial"/>
          <w:sz w:val="24"/>
          <w:szCs w:val="24"/>
        </w:rPr>
        <w:t>Assisting a child requiring medical care, who is not able to carry this out unaided</w:t>
      </w:r>
    </w:p>
    <w:p w:rsidR="00290069" w:rsidRDefault="00290069" w:rsidP="00290069">
      <w:pPr>
        <w:pStyle w:val="ListParagraph"/>
        <w:numPr>
          <w:ilvl w:val="0"/>
          <w:numId w:val="3"/>
        </w:numPr>
        <w:rPr>
          <w:rFonts w:ascii="Arial" w:hAnsi="Arial" w:cs="Arial"/>
          <w:sz w:val="24"/>
          <w:szCs w:val="24"/>
        </w:rPr>
      </w:pPr>
      <w:r w:rsidRPr="00290069">
        <w:rPr>
          <w:rFonts w:ascii="Arial" w:hAnsi="Arial" w:cs="Arial"/>
          <w:sz w:val="24"/>
          <w:szCs w:val="24"/>
        </w:rPr>
        <w:t>Changing nappies or cleaning a child who has soiled him/herself, has vomited or</w:t>
      </w:r>
      <w:r>
        <w:rPr>
          <w:rFonts w:ascii="Arial" w:hAnsi="Arial" w:cs="Arial"/>
          <w:sz w:val="24"/>
          <w:szCs w:val="24"/>
        </w:rPr>
        <w:t xml:space="preserve"> </w:t>
      </w:r>
      <w:r w:rsidRPr="00290069">
        <w:rPr>
          <w:rFonts w:ascii="Arial" w:hAnsi="Arial" w:cs="Arial"/>
          <w:sz w:val="24"/>
          <w:szCs w:val="24"/>
        </w:rPr>
        <w:t>feels unwell</w:t>
      </w:r>
    </w:p>
    <w:p w:rsidR="00290069" w:rsidRPr="00290069" w:rsidRDefault="00290069" w:rsidP="00290069">
      <w:pPr>
        <w:rPr>
          <w:rFonts w:ascii="Arial" w:hAnsi="Arial" w:cs="Arial"/>
          <w:sz w:val="24"/>
          <w:szCs w:val="24"/>
          <w:u w:val="single"/>
        </w:rPr>
      </w:pPr>
      <w:r w:rsidRPr="00290069">
        <w:rPr>
          <w:rFonts w:ascii="Arial" w:hAnsi="Arial" w:cs="Arial"/>
          <w:sz w:val="24"/>
          <w:szCs w:val="24"/>
          <w:u w:val="single"/>
        </w:rPr>
        <w:t>Supporting dressing and undressing</w:t>
      </w:r>
    </w:p>
    <w:p w:rsidR="00290069" w:rsidRDefault="00290069" w:rsidP="00290069">
      <w:pPr>
        <w:rPr>
          <w:rFonts w:ascii="Arial" w:hAnsi="Arial" w:cs="Arial"/>
          <w:sz w:val="24"/>
          <w:szCs w:val="24"/>
        </w:rPr>
      </w:pPr>
      <w:r w:rsidRPr="00290069">
        <w:rPr>
          <w:rFonts w:ascii="Arial" w:hAnsi="Arial" w:cs="Arial"/>
          <w:sz w:val="24"/>
          <w:szCs w:val="24"/>
        </w:rPr>
        <w:t>Sometimes it will be necessary for staff to aid a child in getting dressed or undr</w:t>
      </w:r>
      <w:r>
        <w:rPr>
          <w:rFonts w:ascii="Arial" w:hAnsi="Arial" w:cs="Arial"/>
          <w:sz w:val="24"/>
          <w:szCs w:val="24"/>
        </w:rPr>
        <w:t xml:space="preserve">essed. Staff will </w:t>
      </w:r>
      <w:r w:rsidRPr="00290069">
        <w:rPr>
          <w:rFonts w:ascii="Arial" w:hAnsi="Arial" w:cs="Arial"/>
          <w:sz w:val="24"/>
          <w:szCs w:val="24"/>
        </w:rPr>
        <w:t>always encourage children to attempt dressing and undressing unaided.</w:t>
      </w:r>
    </w:p>
    <w:p w:rsidR="00B17DFF" w:rsidRDefault="00B17DFF" w:rsidP="00290069">
      <w:pPr>
        <w:rPr>
          <w:rFonts w:ascii="Arial" w:hAnsi="Arial" w:cs="Arial"/>
          <w:sz w:val="24"/>
          <w:szCs w:val="24"/>
          <w:u w:val="single"/>
        </w:rPr>
      </w:pPr>
    </w:p>
    <w:p w:rsidR="00290069" w:rsidRPr="00290069" w:rsidRDefault="00290069" w:rsidP="00290069">
      <w:pPr>
        <w:rPr>
          <w:rFonts w:ascii="Arial" w:hAnsi="Arial" w:cs="Arial"/>
          <w:sz w:val="24"/>
          <w:szCs w:val="24"/>
          <w:u w:val="single"/>
        </w:rPr>
      </w:pPr>
      <w:r w:rsidRPr="00290069">
        <w:rPr>
          <w:rFonts w:ascii="Arial" w:hAnsi="Arial" w:cs="Arial"/>
          <w:sz w:val="24"/>
          <w:szCs w:val="24"/>
          <w:u w:val="single"/>
        </w:rPr>
        <w:t>Providing comfort or support</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Children may seek physical comfort from staff. Where children </w:t>
      </w:r>
      <w:r>
        <w:rPr>
          <w:rFonts w:ascii="Arial" w:hAnsi="Arial" w:cs="Arial"/>
          <w:sz w:val="24"/>
          <w:szCs w:val="24"/>
        </w:rPr>
        <w:t xml:space="preserve">require physical support, staff </w:t>
      </w:r>
      <w:r w:rsidRPr="00290069">
        <w:rPr>
          <w:rFonts w:ascii="Arial" w:hAnsi="Arial" w:cs="Arial"/>
          <w:sz w:val="24"/>
          <w:szCs w:val="24"/>
        </w:rPr>
        <w:t>need to be aware that physical contact must be kept appropr</w:t>
      </w:r>
      <w:r>
        <w:rPr>
          <w:rFonts w:ascii="Arial" w:hAnsi="Arial" w:cs="Arial"/>
          <w:sz w:val="24"/>
          <w:szCs w:val="24"/>
        </w:rPr>
        <w:t xml:space="preserve">iate and be child initiated. If </w:t>
      </w:r>
      <w:r w:rsidRPr="00290069">
        <w:rPr>
          <w:rFonts w:ascii="Arial" w:hAnsi="Arial" w:cs="Arial"/>
          <w:sz w:val="24"/>
          <w:szCs w:val="24"/>
        </w:rPr>
        <w:t>physical contact is deemed to be appropriate, staff must pr</w:t>
      </w:r>
      <w:r>
        <w:rPr>
          <w:rFonts w:ascii="Arial" w:hAnsi="Arial" w:cs="Arial"/>
          <w:sz w:val="24"/>
          <w:szCs w:val="24"/>
        </w:rPr>
        <w:t xml:space="preserve">ovide care which is suitable to the age </w:t>
      </w:r>
      <w:r w:rsidRPr="00290069">
        <w:rPr>
          <w:rFonts w:ascii="Arial" w:hAnsi="Arial" w:cs="Arial"/>
          <w:sz w:val="24"/>
          <w:szCs w:val="24"/>
        </w:rPr>
        <w:t>and situation of the child.</w:t>
      </w:r>
    </w:p>
    <w:p w:rsidR="00290069" w:rsidRDefault="00290069" w:rsidP="00290069">
      <w:pPr>
        <w:rPr>
          <w:rFonts w:ascii="Arial" w:hAnsi="Arial" w:cs="Arial"/>
          <w:sz w:val="24"/>
          <w:szCs w:val="24"/>
        </w:rPr>
      </w:pPr>
      <w:r w:rsidRPr="00290069">
        <w:rPr>
          <w:rFonts w:ascii="Arial" w:hAnsi="Arial" w:cs="Arial"/>
          <w:sz w:val="24"/>
          <w:szCs w:val="24"/>
        </w:rPr>
        <w:t>If a child touches a member of staff in a way that makes him/her feel u</w:t>
      </w:r>
      <w:r>
        <w:rPr>
          <w:rFonts w:ascii="Arial" w:hAnsi="Arial" w:cs="Arial"/>
          <w:sz w:val="24"/>
          <w:szCs w:val="24"/>
        </w:rPr>
        <w:t xml:space="preserve">ncomfortable this can </w:t>
      </w:r>
      <w:r w:rsidRPr="00290069">
        <w:rPr>
          <w:rFonts w:ascii="Arial" w:hAnsi="Arial" w:cs="Arial"/>
          <w:sz w:val="24"/>
          <w:szCs w:val="24"/>
        </w:rPr>
        <w:t>be gently but firmly discouraged in a way which communica</w:t>
      </w:r>
      <w:r>
        <w:rPr>
          <w:rFonts w:ascii="Arial" w:hAnsi="Arial" w:cs="Arial"/>
          <w:sz w:val="24"/>
          <w:szCs w:val="24"/>
        </w:rPr>
        <w:t xml:space="preserve">tes that the touch, rather than </w:t>
      </w:r>
      <w:r w:rsidRPr="00290069">
        <w:rPr>
          <w:rFonts w:ascii="Arial" w:hAnsi="Arial" w:cs="Arial"/>
          <w:sz w:val="24"/>
          <w:szCs w:val="24"/>
        </w:rPr>
        <w:t>the child, is unacceptable.</w:t>
      </w:r>
    </w:p>
    <w:p w:rsidR="00B17DFF" w:rsidRDefault="00B17DFF" w:rsidP="00290069">
      <w:pPr>
        <w:rPr>
          <w:rFonts w:ascii="Arial" w:hAnsi="Arial" w:cs="Arial"/>
          <w:sz w:val="24"/>
          <w:szCs w:val="24"/>
          <w:u w:val="single"/>
        </w:rPr>
      </w:pPr>
    </w:p>
    <w:p w:rsidR="00290069" w:rsidRPr="00290069" w:rsidRDefault="00290069" w:rsidP="00290069">
      <w:pPr>
        <w:rPr>
          <w:rFonts w:ascii="Arial" w:hAnsi="Arial" w:cs="Arial"/>
          <w:sz w:val="24"/>
          <w:szCs w:val="24"/>
          <w:u w:val="single"/>
        </w:rPr>
      </w:pPr>
      <w:r w:rsidRPr="00290069">
        <w:rPr>
          <w:rFonts w:ascii="Arial" w:hAnsi="Arial" w:cs="Arial"/>
          <w:sz w:val="24"/>
          <w:szCs w:val="24"/>
          <w:u w:val="single"/>
        </w:rPr>
        <w:t xml:space="preserve">Medical procedures </w:t>
      </w:r>
    </w:p>
    <w:p w:rsidR="00290069" w:rsidRDefault="00290069" w:rsidP="00290069">
      <w:pPr>
        <w:rPr>
          <w:rFonts w:ascii="Arial" w:hAnsi="Arial" w:cs="Arial"/>
          <w:sz w:val="24"/>
          <w:szCs w:val="24"/>
        </w:rPr>
      </w:pPr>
      <w:r w:rsidRPr="00290069">
        <w:rPr>
          <w:rFonts w:ascii="Arial" w:hAnsi="Arial" w:cs="Arial"/>
          <w:sz w:val="24"/>
          <w:szCs w:val="24"/>
        </w:rPr>
        <w:t>If it is necessary for a child to receive medicine during the school day parents must fill out a</w:t>
      </w:r>
      <w:r>
        <w:rPr>
          <w:rFonts w:ascii="Arial" w:hAnsi="Arial" w:cs="Arial"/>
          <w:sz w:val="24"/>
          <w:szCs w:val="24"/>
        </w:rPr>
        <w:t xml:space="preserve"> </w:t>
      </w:r>
      <w:r w:rsidRPr="00290069">
        <w:rPr>
          <w:rFonts w:ascii="Arial" w:hAnsi="Arial" w:cs="Arial"/>
          <w:sz w:val="24"/>
          <w:szCs w:val="24"/>
        </w:rPr>
        <w:t>permission form which is signed by the member of staff administering the medication and</w:t>
      </w:r>
      <w:r>
        <w:rPr>
          <w:rFonts w:ascii="Arial" w:hAnsi="Arial" w:cs="Arial"/>
          <w:sz w:val="24"/>
          <w:szCs w:val="24"/>
        </w:rPr>
        <w:t xml:space="preserve"> </w:t>
      </w:r>
      <w:r w:rsidRPr="00290069">
        <w:rPr>
          <w:rFonts w:ascii="Arial" w:hAnsi="Arial" w:cs="Arial"/>
          <w:sz w:val="24"/>
          <w:szCs w:val="24"/>
        </w:rPr>
        <w:t xml:space="preserve">witnessed by a </w:t>
      </w:r>
      <w:r>
        <w:rPr>
          <w:rFonts w:ascii="Arial" w:hAnsi="Arial" w:cs="Arial"/>
          <w:sz w:val="24"/>
          <w:szCs w:val="24"/>
        </w:rPr>
        <w:t>senior</w:t>
      </w:r>
      <w:r w:rsidRPr="00290069">
        <w:rPr>
          <w:rFonts w:ascii="Arial" w:hAnsi="Arial" w:cs="Arial"/>
          <w:sz w:val="24"/>
          <w:szCs w:val="24"/>
        </w:rPr>
        <w:t xml:space="preserve"> member of staff. Parents must then sign this form</w:t>
      </w:r>
      <w:r>
        <w:rPr>
          <w:rFonts w:ascii="Arial" w:hAnsi="Arial" w:cs="Arial"/>
          <w:sz w:val="24"/>
          <w:szCs w:val="24"/>
        </w:rPr>
        <w:t xml:space="preserve"> when they collect </w:t>
      </w:r>
      <w:r w:rsidRPr="00290069">
        <w:rPr>
          <w:rFonts w:ascii="Arial" w:hAnsi="Arial" w:cs="Arial"/>
          <w:sz w:val="24"/>
          <w:szCs w:val="24"/>
        </w:rPr>
        <w:t>their child.</w:t>
      </w:r>
    </w:p>
    <w:p w:rsidR="00290069" w:rsidRPr="00290069" w:rsidRDefault="00290069" w:rsidP="00290069">
      <w:pPr>
        <w:rPr>
          <w:rFonts w:ascii="Arial" w:hAnsi="Arial" w:cs="Arial"/>
          <w:sz w:val="24"/>
          <w:szCs w:val="24"/>
          <w:u w:val="single"/>
        </w:rPr>
      </w:pPr>
      <w:r w:rsidRPr="00290069">
        <w:rPr>
          <w:rFonts w:ascii="Arial" w:hAnsi="Arial" w:cs="Arial"/>
          <w:sz w:val="24"/>
          <w:szCs w:val="24"/>
          <w:u w:val="single"/>
        </w:rPr>
        <w:lastRenderedPageBreak/>
        <w:t>Toilet Training</w:t>
      </w:r>
    </w:p>
    <w:p w:rsidR="00290069" w:rsidRPr="00290069" w:rsidRDefault="00290069" w:rsidP="00290069">
      <w:pPr>
        <w:rPr>
          <w:rFonts w:ascii="Arial" w:hAnsi="Arial" w:cs="Arial"/>
          <w:sz w:val="24"/>
          <w:szCs w:val="24"/>
        </w:rPr>
      </w:pPr>
      <w:r w:rsidRPr="00290069">
        <w:rPr>
          <w:rFonts w:ascii="Arial" w:hAnsi="Arial" w:cs="Arial"/>
          <w:sz w:val="24"/>
          <w:szCs w:val="24"/>
        </w:rPr>
        <w:t>Parents will be encourage</w:t>
      </w:r>
      <w:r>
        <w:rPr>
          <w:rFonts w:ascii="Arial" w:hAnsi="Arial" w:cs="Arial"/>
          <w:sz w:val="24"/>
          <w:szCs w:val="24"/>
        </w:rPr>
        <w:t>d</w:t>
      </w:r>
      <w:r w:rsidRPr="00290069">
        <w:rPr>
          <w:rFonts w:ascii="Arial" w:hAnsi="Arial" w:cs="Arial"/>
          <w:sz w:val="24"/>
          <w:szCs w:val="24"/>
        </w:rPr>
        <w:t xml:space="preserve"> to work with us to toilet train thei</w:t>
      </w:r>
      <w:r>
        <w:rPr>
          <w:rFonts w:ascii="Arial" w:hAnsi="Arial" w:cs="Arial"/>
          <w:sz w:val="24"/>
          <w:szCs w:val="24"/>
        </w:rPr>
        <w:t xml:space="preserve">r child, and we ask children to </w:t>
      </w:r>
      <w:r w:rsidRPr="00290069">
        <w:rPr>
          <w:rFonts w:ascii="Arial" w:hAnsi="Arial" w:cs="Arial"/>
          <w:sz w:val="24"/>
          <w:szCs w:val="24"/>
        </w:rPr>
        <w:t>come to nursery school wearing pants</w:t>
      </w:r>
      <w:r w:rsidR="004450AF">
        <w:rPr>
          <w:rFonts w:ascii="Arial" w:hAnsi="Arial" w:cs="Arial"/>
          <w:sz w:val="24"/>
          <w:szCs w:val="24"/>
        </w:rPr>
        <w:t xml:space="preserve"> unless there is a medical need as soon as they are ready for toilet training.</w:t>
      </w:r>
    </w:p>
    <w:p w:rsidR="00290069" w:rsidRDefault="00290069" w:rsidP="00290069">
      <w:pPr>
        <w:rPr>
          <w:rFonts w:ascii="Arial" w:hAnsi="Arial" w:cs="Arial"/>
          <w:sz w:val="24"/>
          <w:szCs w:val="24"/>
        </w:rPr>
      </w:pPr>
      <w:r w:rsidRPr="00290069">
        <w:rPr>
          <w:rFonts w:ascii="Arial" w:hAnsi="Arial" w:cs="Arial"/>
          <w:sz w:val="24"/>
          <w:szCs w:val="24"/>
        </w:rPr>
        <w:t xml:space="preserve">Staff talk to parents about toilet training during the </w:t>
      </w:r>
      <w:r w:rsidR="00383B01">
        <w:rPr>
          <w:rFonts w:ascii="Arial" w:hAnsi="Arial" w:cs="Arial"/>
          <w:sz w:val="24"/>
          <w:szCs w:val="24"/>
        </w:rPr>
        <w:t>initial stay and play</w:t>
      </w:r>
      <w:r w:rsidRPr="00290069">
        <w:rPr>
          <w:rFonts w:ascii="Arial" w:hAnsi="Arial" w:cs="Arial"/>
          <w:sz w:val="24"/>
          <w:szCs w:val="24"/>
        </w:rPr>
        <w:t xml:space="preserve"> visit</w:t>
      </w:r>
      <w:r w:rsidR="00383B01">
        <w:rPr>
          <w:rFonts w:ascii="Arial" w:hAnsi="Arial" w:cs="Arial"/>
          <w:sz w:val="24"/>
          <w:szCs w:val="24"/>
        </w:rPr>
        <w:t>s and we provide toilet t</w:t>
      </w:r>
      <w:r w:rsidRPr="00290069">
        <w:rPr>
          <w:rFonts w:ascii="Arial" w:hAnsi="Arial" w:cs="Arial"/>
          <w:sz w:val="24"/>
          <w:szCs w:val="24"/>
        </w:rPr>
        <w:t xml:space="preserve">raining </w:t>
      </w:r>
      <w:r w:rsidR="00383B01">
        <w:rPr>
          <w:rFonts w:ascii="Arial" w:hAnsi="Arial" w:cs="Arial"/>
          <w:sz w:val="24"/>
          <w:szCs w:val="24"/>
        </w:rPr>
        <w:t>guidance</w:t>
      </w:r>
      <w:r w:rsidRPr="00290069">
        <w:rPr>
          <w:rFonts w:ascii="Arial" w:hAnsi="Arial" w:cs="Arial"/>
          <w:sz w:val="24"/>
          <w:szCs w:val="24"/>
        </w:rPr>
        <w:t xml:space="preserve"> for parents</w:t>
      </w:r>
      <w:r w:rsidR="00383B01">
        <w:rPr>
          <w:rFonts w:ascii="Arial" w:hAnsi="Arial" w:cs="Arial"/>
          <w:sz w:val="24"/>
          <w:szCs w:val="24"/>
        </w:rPr>
        <w:t xml:space="preserve"> on an individual basis throughout the year</w:t>
      </w:r>
      <w:r w:rsidRPr="00290069">
        <w:rPr>
          <w:rFonts w:ascii="Arial" w:hAnsi="Arial" w:cs="Arial"/>
          <w:sz w:val="24"/>
          <w:szCs w:val="24"/>
        </w:rPr>
        <w:t>.</w:t>
      </w:r>
    </w:p>
    <w:p w:rsidR="00F91D41" w:rsidRPr="00290069" w:rsidRDefault="00F91D41" w:rsidP="00290069">
      <w:pPr>
        <w:rPr>
          <w:rFonts w:ascii="Arial" w:hAnsi="Arial" w:cs="Arial"/>
          <w:sz w:val="24"/>
          <w:szCs w:val="24"/>
        </w:rPr>
      </w:pPr>
    </w:p>
    <w:p w:rsidR="00290069" w:rsidRPr="00383B01" w:rsidRDefault="00290069" w:rsidP="00290069">
      <w:pPr>
        <w:rPr>
          <w:rFonts w:ascii="Arial" w:hAnsi="Arial" w:cs="Arial"/>
          <w:sz w:val="24"/>
          <w:szCs w:val="24"/>
          <w:u w:val="single"/>
        </w:rPr>
      </w:pPr>
      <w:r w:rsidRPr="00383B01">
        <w:rPr>
          <w:rFonts w:ascii="Arial" w:hAnsi="Arial" w:cs="Arial"/>
          <w:sz w:val="24"/>
          <w:szCs w:val="24"/>
          <w:u w:val="single"/>
        </w:rPr>
        <w:t>Soiling</w:t>
      </w:r>
    </w:p>
    <w:p w:rsidR="00290069" w:rsidRPr="00290069" w:rsidRDefault="00290069" w:rsidP="00290069">
      <w:pPr>
        <w:rPr>
          <w:rFonts w:ascii="Arial" w:hAnsi="Arial" w:cs="Arial"/>
          <w:sz w:val="24"/>
          <w:szCs w:val="24"/>
        </w:rPr>
      </w:pPr>
      <w:r w:rsidRPr="00290069">
        <w:rPr>
          <w:rFonts w:ascii="Arial" w:hAnsi="Arial" w:cs="Arial"/>
          <w:sz w:val="24"/>
          <w:szCs w:val="24"/>
        </w:rPr>
        <w:t>All children who require intimate care are treated respectfully at</w:t>
      </w:r>
      <w:r w:rsidR="00383B01">
        <w:rPr>
          <w:rFonts w:ascii="Arial" w:hAnsi="Arial" w:cs="Arial"/>
          <w:sz w:val="24"/>
          <w:szCs w:val="24"/>
        </w:rPr>
        <w:t xml:space="preserve"> all times; the child's welfare </w:t>
      </w:r>
      <w:r w:rsidRPr="00290069">
        <w:rPr>
          <w:rFonts w:ascii="Arial" w:hAnsi="Arial" w:cs="Arial"/>
          <w:sz w:val="24"/>
          <w:szCs w:val="24"/>
        </w:rPr>
        <w:t>and dignity is of paramount importance.</w:t>
      </w:r>
    </w:p>
    <w:p w:rsidR="00383B01" w:rsidRDefault="00383B01" w:rsidP="00290069">
      <w:pPr>
        <w:rPr>
          <w:rFonts w:ascii="Arial" w:hAnsi="Arial" w:cs="Arial"/>
          <w:sz w:val="24"/>
          <w:szCs w:val="24"/>
        </w:rPr>
      </w:pPr>
      <w:r>
        <w:rPr>
          <w:rFonts w:ascii="Arial" w:hAnsi="Arial" w:cs="Arial"/>
          <w:sz w:val="24"/>
          <w:szCs w:val="24"/>
        </w:rPr>
        <w:t xml:space="preserve">It could be any member of staff that </w:t>
      </w:r>
      <w:r w:rsidR="00290069" w:rsidRPr="00290069">
        <w:rPr>
          <w:rFonts w:ascii="Arial" w:hAnsi="Arial" w:cs="Arial"/>
          <w:sz w:val="24"/>
          <w:szCs w:val="24"/>
        </w:rPr>
        <w:t>provides intimate car</w:t>
      </w:r>
      <w:r>
        <w:rPr>
          <w:rFonts w:ascii="Arial" w:hAnsi="Arial" w:cs="Arial"/>
          <w:sz w:val="24"/>
          <w:szCs w:val="24"/>
        </w:rPr>
        <w:t>e, however</w:t>
      </w:r>
      <w:r w:rsidRPr="00383B01">
        <w:t xml:space="preserve"> </w:t>
      </w:r>
      <w:r w:rsidRPr="00383B01">
        <w:rPr>
          <w:rFonts w:ascii="Arial" w:hAnsi="Arial" w:cs="Arial"/>
          <w:sz w:val="24"/>
          <w:szCs w:val="24"/>
        </w:rPr>
        <w:t xml:space="preserve">wherever possible it will be </w:t>
      </w:r>
      <w:r>
        <w:rPr>
          <w:rFonts w:ascii="Arial" w:hAnsi="Arial" w:cs="Arial"/>
          <w:sz w:val="24"/>
          <w:szCs w:val="24"/>
        </w:rPr>
        <w:t xml:space="preserve">someone the child knows. </w:t>
      </w:r>
    </w:p>
    <w:p w:rsidR="00290069" w:rsidRPr="00290069" w:rsidRDefault="00383B01" w:rsidP="00290069">
      <w:pPr>
        <w:rPr>
          <w:rFonts w:ascii="Arial" w:hAnsi="Arial" w:cs="Arial"/>
          <w:sz w:val="24"/>
          <w:szCs w:val="24"/>
        </w:rPr>
      </w:pPr>
      <w:r>
        <w:rPr>
          <w:rFonts w:ascii="Arial" w:hAnsi="Arial" w:cs="Arial"/>
          <w:sz w:val="24"/>
          <w:szCs w:val="24"/>
        </w:rPr>
        <w:t xml:space="preserve">This </w:t>
      </w:r>
      <w:r w:rsidR="00290069" w:rsidRPr="00290069">
        <w:rPr>
          <w:rFonts w:ascii="Arial" w:hAnsi="Arial" w:cs="Arial"/>
          <w:sz w:val="24"/>
          <w:szCs w:val="24"/>
        </w:rPr>
        <w:t>person is to make it known to another member of staff wor</w:t>
      </w:r>
      <w:r>
        <w:rPr>
          <w:rFonts w:ascii="Arial" w:hAnsi="Arial" w:cs="Arial"/>
          <w:sz w:val="24"/>
          <w:szCs w:val="24"/>
        </w:rPr>
        <w:t xml:space="preserve">king close by that such care is </w:t>
      </w:r>
      <w:r w:rsidR="00290069" w:rsidRPr="00290069">
        <w:rPr>
          <w:rFonts w:ascii="Arial" w:hAnsi="Arial" w:cs="Arial"/>
          <w:sz w:val="24"/>
          <w:szCs w:val="24"/>
        </w:rPr>
        <w:t>being provided in order to ensure reasonable protection for both child and carer.</w:t>
      </w:r>
    </w:p>
    <w:p w:rsidR="00290069" w:rsidRPr="00290069" w:rsidRDefault="00290069" w:rsidP="00290069">
      <w:pPr>
        <w:rPr>
          <w:rFonts w:ascii="Arial" w:hAnsi="Arial" w:cs="Arial"/>
          <w:sz w:val="24"/>
          <w:szCs w:val="24"/>
        </w:rPr>
      </w:pPr>
      <w:r w:rsidRPr="00290069">
        <w:rPr>
          <w:rFonts w:ascii="Arial" w:hAnsi="Arial" w:cs="Arial"/>
          <w:sz w:val="24"/>
          <w:szCs w:val="24"/>
        </w:rPr>
        <w:t>Staff who provide intimate care are made aware of Sa</w:t>
      </w:r>
      <w:r w:rsidR="00383B01">
        <w:rPr>
          <w:rFonts w:ascii="Arial" w:hAnsi="Arial" w:cs="Arial"/>
          <w:sz w:val="24"/>
          <w:szCs w:val="24"/>
        </w:rPr>
        <w:t xml:space="preserve">feguarding and Child Protection </w:t>
      </w:r>
      <w:r w:rsidRPr="00290069">
        <w:rPr>
          <w:rFonts w:ascii="Arial" w:hAnsi="Arial" w:cs="Arial"/>
          <w:sz w:val="24"/>
          <w:szCs w:val="24"/>
        </w:rPr>
        <w:t xml:space="preserve">procedures and Health and Safety practices. Apparatus </w:t>
      </w:r>
      <w:r w:rsidR="00383B01">
        <w:rPr>
          <w:rFonts w:ascii="Arial" w:hAnsi="Arial" w:cs="Arial"/>
          <w:sz w:val="24"/>
          <w:szCs w:val="24"/>
        </w:rPr>
        <w:t xml:space="preserve">will be provided to assist with </w:t>
      </w:r>
      <w:r w:rsidRPr="00290069">
        <w:rPr>
          <w:rFonts w:ascii="Arial" w:hAnsi="Arial" w:cs="Arial"/>
          <w:sz w:val="24"/>
          <w:szCs w:val="24"/>
        </w:rPr>
        <w:t>children who need special arrangements following asses</w:t>
      </w:r>
      <w:r w:rsidR="00383B01">
        <w:rPr>
          <w:rFonts w:ascii="Arial" w:hAnsi="Arial" w:cs="Arial"/>
          <w:sz w:val="24"/>
          <w:szCs w:val="24"/>
        </w:rPr>
        <w:t xml:space="preserve">sment from a physiotherapist or </w:t>
      </w:r>
      <w:r w:rsidRPr="00290069">
        <w:rPr>
          <w:rFonts w:ascii="Arial" w:hAnsi="Arial" w:cs="Arial"/>
          <w:sz w:val="24"/>
          <w:szCs w:val="24"/>
        </w:rPr>
        <w:t>occupational therapist, as required.</w:t>
      </w:r>
    </w:p>
    <w:p w:rsidR="00290069" w:rsidRPr="00290069" w:rsidRDefault="00290069" w:rsidP="00290069">
      <w:pPr>
        <w:rPr>
          <w:rFonts w:ascii="Arial" w:hAnsi="Arial" w:cs="Arial"/>
          <w:sz w:val="24"/>
          <w:szCs w:val="24"/>
        </w:rPr>
      </w:pPr>
      <w:r w:rsidRPr="00290069">
        <w:rPr>
          <w:rFonts w:ascii="Arial" w:hAnsi="Arial" w:cs="Arial"/>
          <w:sz w:val="24"/>
          <w:szCs w:val="24"/>
        </w:rPr>
        <w:t>Staff will be supported to adapt their practice in relation to t</w:t>
      </w:r>
      <w:r w:rsidR="00383B01">
        <w:rPr>
          <w:rFonts w:ascii="Arial" w:hAnsi="Arial" w:cs="Arial"/>
          <w:sz w:val="24"/>
          <w:szCs w:val="24"/>
        </w:rPr>
        <w:t xml:space="preserve">he needs of individual children </w:t>
      </w:r>
      <w:r w:rsidRPr="00290069">
        <w:rPr>
          <w:rFonts w:ascii="Arial" w:hAnsi="Arial" w:cs="Arial"/>
          <w:sz w:val="24"/>
          <w:szCs w:val="24"/>
        </w:rPr>
        <w:t>taking into account developmental changes.</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There is careful communication with each child who needs help </w:t>
      </w:r>
      <w:r w:rsidR="00383B01">
        <w:rPr>
          <w:rFonts w:ascii="Arial" w:hAnsi="Arial" w:cs="Arial"/>
          <w:sz w:val="24"/>
          <w:szCs w:val="24"/>
        </w:rPr>
        <w:t xml:space="preserve">with intimate care in line with </w:t>
      </w:r>
      <w:r w:rsidRPr="00290069">
        <w:rPr>
          <w:rFonts w:ascii="Arial" w:hAnsi="Arial" w:cs="Arial"/>
          <w:sz w:val="24"/>
          <w:szCs w:val="24"/>
        </w:rPr>
        <w:t>their preferred means of communication (verbal, symbolic, etc</w:t>
      </w:r>
      <w:r w:rsidR="00383B01">
        <w:rPr>
          <w:rFonts w:ascii="Arial" w:hAnsi="Arial" w:cs="Arial"/>
          <w:sz w:val="24"/>
          <w:szCs w:val="24"/>
        </w:rPr>
        <w:t xml:space="preserve">.) to discuss the child’s needs </w:t>
      </w:r>
      <w:r w:rsidRPr="00290069">
        <w:rPr>
          <w:rFonts w:ascii="Arial" w:hAnsi="Arial" w:cs="Arial"/>
          <w:sz w:val="24"/>
          <w:szCs w:val="24"/>
        </w:rPr>
        <w:t xml:space="preserve">and preferences. The child is aware of each procedure that is </w:t>
      </w:r>
      <w:r w:rsidR="00383B01">
        <w:rPr>
          <w:rFonts w:ascii="Arial" w:hAnsi="Arial" w:cs="Arial"/>
          <w:sz w:val="24"/>
          <w:szCs w:val="24"/>
        </w:rPr>
        <w:t xml:space="preserve">carried out and the reasons for </w:t>
      </w:r>
      <w:r w:rsidRPr="00290069">
        <w:rPr>
          <w:rFonts w:ascii="Arial" w:hAnsi="Arial" w:cs="Arial"/>
          <w:sz w:val="24"/>
          <w:szCs w:val="24"/>
        </w:rPr>
        <w:t>it.</w:t>
      </w:r>
    </w:p>
    <w:p w:rsidR="00290069" w:rsidRPr="00290069" w:rsidRDefault="00290069" w:rsidP="00290069">
      <w:pPr>
        <w:rPr>
          <w:rFonts w:ascii="Arial" w:hAnsi="Arial" w:cs="Arial"/>
          <w:sz w:val="24"/>
          <w:szCs w:val="24"/>
        </w:rPr>
      </w:pPr>
      <w:r w:rsidRPr="00290069">
        <w:rPr>
          <w:rFonts w:ascii="Arial" w:hAnsi="Arial" w:cs="Arial"/>
          <w:sz w:val="24"/>
          <w:szCs w:val="24"/>
        </w:rPr>
        <w:t>Children will be supported to achieve the highest level of autonomy tha</w:t>
      </w:r>
      <w:r w:rsidR="00383B01">
        <w:rPr>
          <w:rFonts w:ascii="Arial" w:hAnsi="Arial" w:cs="Arial"/>
          <w:sz w:val="24"/>
          <w:szCs w:val="24"/>
        </w:rPr>
        <w:t xml:space="preserve">t is possible given </w:t>
      </w:r>
      <w:r w:rsidRPr="00290069">
        <w:rPr>
          <w:rFonts w:ascii="Arial" w:hAnsi="Arial" w:cs="Arial"/>
          <w:sz w:val="24"/>
          <w:szCs w:val="24"/>
        </w:rPr>
        <w:t>their age and abilities. Staff will encourage each child to do</w:t>
      </w:r>
      <w:r w:rsidR="00383B01">
        <w:rPr>
          <w:rFonts w:ascii="Arial" w:hAnsi="Arial" w:cs="Arial"/>
          <w:sz w:val="24"/>
          <w:szCs w:val="24"/>
        </w:rPr>
        <w:t xml:space="preserve"> as much for themselves as they </w:t>
      </w:r>
      <w:r w:rsidRPr="00290069">
        <w:rPr>
          <w:rFonts w:ascii="Arial" w:hAnsi="Arial" w:cs="Arial"/>
          <w:sz w:val="24"/>
          <w:szCs w:val="24"/>
        </w:rPr>
        <w:t>can. This may mean, for example, giving the child responsibility for washing themselves.</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Individual intimate care plans </w:t>
      </w:r>
      <w:r w:rsidR="00F91D41">
        <w:rPr>
          <w:rFonts w:ascii="Arial" w:hAnsi="Arial" w:cs="Arial"/>
          <w:sz w:val="24"/>
          <w:szCs w:val="24"/>
        </w:rPr>
        <w:t xml:space="preserve">(appendix 1) </w:t>
      </w:r>
      <w:r w:rsidR="00383B01">
        <w:rPr>
          <w:rFonts w:ascii="Arial" w:hAnsi="Arial" w:cs="Arial"/>
          <w:sz w:val="24"/>
          <w:szCs w:val="24"/>
        </w:rPr>
        <w:t>may</w:t>
      </w:r>
      <w:r w:rsidRPr="00290069">
        <w:rPr>
          <w:rFonts w:ascii="Arial" w:hAnsi="Arial" w:cs="Arial"/>
          <w:sz w:val="24"/>
          <w:szCs w:val="24"/>
        </w:rPr>
        <w:t xml:space="preserve"> be drawn up for particular </w:t>
      </w:r>
      <w:r w:rsidR="00383B01">
        <w:rPr>
          <w:rFonts w:ascii="Arial" w:hAnsi="Arial" w:cs="Arial"/>
          <w:sz w:val="24"/>
          <w:szCs w:val="24"/>
        </w:rPr>
        <w:t xml:space="preserve">children as appropriate to suit </w:t>
      </w:r>
      <w:r w:rsidRPr="00290069">
        <w:rPr>
          <w:rFonts w:ascii="Arial" w:hAnsi="Arial" w:cs="Arial"/>
          <w:sz w:val="24"/>
          <w:szCs w:val="24"/>
        </w:rPr>
        <w:t>the particular needs of the child.</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These plans include a full risk assessment to address issues </w:t>
      </w:r>
      <w:r w:rsidR="00383B01">
        <w:rPr>
          <w:rFonts w:ascii="Arial" w:hAnsi="Arial" w:cs="Arial"/>
          <w:sz w:val="24"/>
          <w:szCs w:val="24"/>
        </w:rPr>
        <w:t xml:space="preserve">such as moving and handling and </w:t>
      </w:r>
      <w:r w:rsidRPr="00290069">
        <w:rPr>
          <w:rFonts w:ascii="Arial" w:hAnsi="Arial" w:cs="Arial"/>
          <w:sz w:val="24"/>
          <w:szCs w:val="24"/>
        </w:rPr>
        <w:t>the personal safety of the child and the carer.</w:t>
      </w:r>
    </w:p>
    <w:p w:rsidR="00290069" w:rsidRPr="00290069" w:rsidRDefault="00290069" w:rsidP="00290069">
      <w:pPr>
        <w:rPr>
          <w:rFonts w:ascii="Arial" w:hAnsi="Arial" w:cs="Arial"/>
          <w:sz w:val="24"/>
          <w:szCs w:val="24"/>
        </w:rPr>
      </w:pPr>
      <w:r w:rsidRPr="00290069">
        <w:rPr>
          <w:rFonts w:ascii="Arial" w:hAnsi="Arial" w:cs="Arial"/>
          <w:sz w:val="24"/>
          <w:szCs w:val="24"/>
        </w:rPr>
        <w:t>Each child's right to privacy will be respected. Careful cons</w:t>
      </w:r>
      <w:r w:rsidR="00383B01">
        <w:rPr>
          <w:rFonts w:ascii="Arial" w:hAnsi="Arial" w:cs="Arial"/>
          <w:sz w:val="24"/>
          <w:szCs w:val="24"/>
        </w:rPr>
        <w:t xml:space="preserve">ideration will be given to each </w:t>
      </w:r>
      <w:r w:rsidRPr="00290069">
        <w:rPr>
          <w:rFonts w:ascii="Arial" w:hAnsi="Arial" w:cs="Arial"/>
          <w:sz w:val="24"/>
          <w:szCs w:val="24"/>
        </w:rPr>
        <w:t>child's situation to determine how many carers might need to be present when a child needs</w:t>
      </w:r>
      <w:r w:rsidR="00383B01">
        <w:rPr>
          <w:rFonts w:ascii="Arial" w:hAnsi="Arial" w:cs="Arial"/>
          <w:sz w:val="24"/>
          <w:szCs w:val="24"/>
        </w:rPr>
        <w:t xml:space="preserve"> </w:t>
      </w:r>
      <w:r w:rsidRPr="00290069">
        <w:rPr>
          <w:rFonts w:ascii="Arial" w:hAnsi="Arial" w:cs="Arial"/>
          <w:sz w:val="24"/>
          <w:szCs w:val="24"/>
        </w:rPr>
        <w:t>help with intimate care. Where possible one child will be cared for by one adult unless there</w:t>
      </w:r>
      <w:r w:rsidR="00383B01">
        <w:rPr>
          <w:rFonts w:ascii="Arial" w:hAnsi="Arial" w:cs="Arial"/>
          <w:sz w:val="24"/>
          <w:szCs w:val="24"/>
        </w:rPr>
        <w:t xml:space="preserve"> </w:t>
      </w:r>
      <w:r w:rsidRPr="00290069">
        <w:rPr>
          <w:rFonts w:ascii="Arial" w:hAnsi="Arial" w:cs="Arial"/>
          <w:sz w:val="24"/>
          <w:szCs w:val="24"/>
        </w:rPr>
        <w:t>is a sound reason for having two adults present. If this is the case, the reasons should be</w:t>
      </w:r>
      <w:r w:rsidR="00383B01">
        <w:rPr>
          <w:rFonts w:ascii="Arial" w:hAnsi="Arial" w:cs="Arial"/>
          <w:sz w:val="24"/>
          <w:szCs w:val="24"/>
        </w:rPr>
        <w:t xml:space="preserve"> </w:t>
      </w:r>
      <w:r w:rsidRPr="00290069">
        <w:rPr>
          <w:rFonts w:ascii="Arial" w:hAnsi="Arial" w:cs="Arial"/>
          <w:sz w:val="24"/>
          <w:szCs w:val="24"/>
        </w:rPr>
        <w:t>clearly documented.</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If a child refuses to be changed, we will first encourage them to </w:t>
      </w:r>
      <w:r w:rsidR="00383B01">
        <w:rPr>
          <w:rFonts w:ascii="Arial" w:hAnsi="Arial" w:cs="Arial"/>
          <w:sz w:val="24"/>
          <w:szCs w:val="24"/>
        </w:rPr>
        <w:t xml:space="preserve">do so, if they still refuse, we </w:t>
      </w:r>
      <w:r w:rsidRPr="00290069">
        <w:rPr>
          <w:rFonts w:ascii="Arial" w:hAnsi="Arial" w:cs="Arial"/>
          <w:sz w:val="24"/>
          <w:szCs w:val="24"/>
        </w:rPr>
        <w:t>will telephone the parents or carers to ask them to come and change the child.</w:t>
      </w:r>
    </w:p>
    <w:p w:rsidR="00290069" w:rsidRPr="00290069" w:rsidRDefault="00290069" w:rsidP="00290069">
      <w:pPr>
        <w:rPr>
          <w:rFonts w:ascii="Arial" w:hAnsi="Arial" w:cs="Arial"/>
          <w:sz w:val="24"/>
          <w:szCs w:val="24"/>
        </w:rPr>
      </w:pPr>
      <w:r w:rsidRPr="00290069">
        <w:rPr>
          <w:rFonts w:ascii="Arial" w:hAnsi="Arial" w:cs="Arial"/>
          <w:sz w:val="24"/>
          <w:szCs w:val="24"/>
        </w:rPr>
        <w:lastRenderedPageBreak/>
        <w:t>Parents/carers will be involved with their child's intimate</w:t>
      </w:r>
      <w:r w:rsidR="00383B01">
        <w:rPr>
          <w:rFonts w:ascii="Arial" w:hAnsi="Arial" w:cs="Arial"/>
          <w:sz w:val="24"/>
          <w:szCs w:val="24"/>
        </w:rPr>
        <w:t xml:space="preserve"> care arrangements on a regular </w:t>
      </w:r>
      <w:r w:rsidRPr="00290069">
        <w:rPr>
          <w:rFonts w:ascii="Arial" w:hAnsi="Arial" w:cs="Arial"/>
          <w:sz w:val="24"/>
          <w:szCs w:val="24"/>
        </w:rPr>
        <w:t xml:space="preserve">basis. </w:t>
      </w:r>
    </w:p>
    <w:p w:rsidR="00290069" w:rsidRPr="00290069" w:rsidRDefault="00290069" w:rsidP="00290069">
      <w:pPr>
        <w:rPr>
          <w:rFonts w:ascii="Arial" w:hAnsi="Arial" w:cs="Arial"/>
          <w:sz w:val="24"/>
          <w:szCs w:val="24"/>
        </w:rPr>
      </w:pPr>
      <w:r w:rsidRPr="00290069">
        <w:rPr>
          <w:rFonts w:ascii="Arial" w:hAnsi="Arial" w:cs="Arial"/>
          <w:sz w:val="24"/>
          <w:szCs w:val="24"/>
        </w:rPr>
        <w:t>Where a care plan exists the agreed arrangements will be recorded on the child’s plan</w:t>
      </w:r>
      <w:r w:rsidR="00383B01">
        <w:rPr>
          <w:rFonts w:ascii="Arial" w:hAnsi="Arial" w:cs="Arial"/>
          <w:sz w:val="24"/>
          <w:szCs w:val="24"/>
        </w:rPr>
        <w:t xml:space="preserve">. The </w:t>
      </w:r>
      <w:r w:rsidRPr="00290069">
        <w:rPr>
          <w:rFonts w:ascii="Arial" w:hAnsi="Arial" w:cs="Arial"/>
          <w:sz w:val="24"/>
          <w:szCs w:val="24"/>
        </w:rPr>
        <w:t>needs and wishes of children and parents will be carefully co</w:t>
      </w:r>
      <w:r w:rsidR="00383B01">
        <w:rPr>
          <w:rFonts w:ascii="Arial" w:hAnsi="Arial" w:cs="Arial"/>
          <w:sz w:val="24"/>
          <w:szCs w:val="24"/>
        </w:rPr>
        <w:t xml:space="preserve">nsidered alongside any possible </w:t>
      </w:r>
      <w:r w:rsidRPr="00290069">
        <w:rPr>
          <w:rFonts w:ascii="Arial" w:hAnsi="Arial" w:cs="Arial"/>
          <w:sz w:val="24"/>
          <w:szCs w:val="24"/>
        </w:rPr>
        <w:t>constraints; e.g. staffing and equal opportunities legislation.</w:t>
      </w:r>
    </w:p>
    <w:p w:rsidR="00290069" w:rsidRPr="00290069" w:rsidRDefault="00290069" w:rsidP="00290069">
      <w:pPr>
        <w:rPr>
          <w:rFonts w:ascii="Arial" w:hAnsi="Arial" w:cs="Arial"/>
          <w:sz w:val="24"/>
          <w:szCs w:val="24"/>
        </w:rPr>
      </w:pPr>
      <w:r w:rsidRPr="00290069">
        <w:rPr>
          <w:rFonts w:ascii="Arial" w:hAnsi="Arial" w:cs="Arial"/>
          <w:sz w:val="24"/>
          <w:szCs w:val="24"/>
        </w:rPr>
        <w:t>When touching a child, staff should always be aware of the</w:t>
      </w:r>
      <w:r w:rsidR="00383B01">
        <w:rPr>
          <w:rFonts w:ascii="Arial" w:hAnsi="Arial" w:cs="Arial"/>
          <w:sz w:val="24"/>
          <w:szCs w:val="24"/>
        </w:rPr>
        <w:t xml:space="preserve"> possibly of invading a child’s </w:t>
      </w:r>
      <w:r w:rsidRPr="00290069">
        <w:rPr>
          <w:rFonts w:ascii="Arial" w:hAnsi="Arial" w:cs="Arial"/>
          <w:sz w:val="24"/>
          <w:szCs w:val="24"/>
        </w:rPr>
        <w:t>privacy and will respect the child’s wishes and feelings.</w:t>
      </w:r>
    </w:p>
    <w:p w:rsidR="00290069" w:rsidRPr="00290069" w:rsidRDefault="00290069" w:rsidP="00290069">
      <w:pPr>
        <w:rPr>
          <w:rFonts w:ascii="Arial" w:hAnsi="Arial" w:cs="Arial"/>
          <w:sz w:val="24"/>
          <w:szCs w:val="24"/>
        </w:rPr>
      </w:pPr>
      <w:r w:rsidRPr="00290069">
        <w:rPr>
          <w:rFonts w:ascii="Arial" w:hAnsi="Arial" w:cs="Arial"/>
          <w:sz w:val="24"/>
          <w:szCs w:val="24"/>
        </w:rPr>
        <w:t>If a child needs to be cleaned, staff will make sure that:</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 xml:space="preserve">Protective gloves </w:t>
      </w:r>
      <w:r w:rsidR="004450AF">
        <w:rPr>
          <w:rFonts w:ascii="Arial" w:hAnsi="Arial" w:cs="Arial"/>
          <w:sz w:val="24"/>
          <w:szCs w:val="24"/>
        </w:rPr>
        <w:t xml:space="preserve">and a plastic apron </w:t>
      </w:r>
      <w:r w:rsidRPr="00383B01">
        <w:rPr>
          <w:rFonts w:ascii="Arial" w:hAnsi="Arial" w:cs="Arial"/>
          <w:sz w:val="24"/>
          <w:szCs w:val="24"/>
        </w:rPr>
        <w:t>are worn</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The procedure is discussed in a friendly and reassurin</w:t>
      </w:r>
      <w:r w:rsidR="00383B01" w:rsidRPr="00383B01">
        <w:rPr>
          <w:rFonts w:ascii="Arial" w:hAnsi="Arial" w:cs="Arial"/>
          <w:sz w:val="24"/>
          <w:szCs w:val="24"/>
        </w:rPr>
        <w:t xml:space="preserve">g way with the child throughout </w:t>
      </w:r>
      <w:r w:rsidRPr="00383B01">
        <w:rPr>
          <w:rFonts w:ascii="Arial" w:hAnsi="Arial" w:cs="Arial"/>
          <w:sz w:val="24"/>
          <w:szCs w:val="24"/>
        </w:rPr>
        <w:t>the process</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The child is encouraged to care for him/herself as far as possible</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Physical contact is kept to the minimum possible to carry out the necessary cleaning</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Privacy is given appropriate to the child’s age and the situation</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All spills of vomit, blood or excrement are wiped up and flushed down the toilet</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Any soiling that can be, is flushed down the toilet</w:t>
      </w:r>
    </w:p>
    <w:p w:rsidR="00290069" w:rsidRPr="00383B01"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Soiled clothing is put in a plastic bag, unwashed, and sent home with the child</w:t>
      </w:r>
    </w:p>
    <w:p w:rsidR="00290069" w:rsidRDefault="00290069" w:rsidP="00383B01">
      <w:pPr>
        <w:pStyle w:val="ListParagraph"/>
        <w:numPr>
          <w:ilvl w:val="0"/>
          <w:numId w:val="4"/>
        </w:numPr>
        <w:rPr>
          <w:rFonts w:ascii="Arial" w:hAnsi="Arial" w:cs="Arial"/>
          <w:sz w:val="24"/>
          <w:szCs w:val="24"/>
        </w:rPr>
      </w:pPr>
      <w:r w:rsidRPr="00383B01">
        <w:rPr>
          <w:rFonts w:ascii="Arial" w:hAnsi="Arial" w:cs="Arial"/>
          <w:sz w:val="24"/>
          <w:szCs w:val="24"/>
        </w:rPr>
        <w:t>Parents are encouraged to provide a spare change of clothes. If not</w:t>
      </w:r>
      <w:r w:rsidR="00B17DFF">
        <w:rPr>
          <w:rFonts w:ascii="Arial" w:hAnsi="Arial" w:cs="Arial"/>
          <w:sz w:val="24"/>
          <w:szCs w:val="24"/>
        </w:rPr>
        <w:t>,</w:t>
      </w:r>
      <w:r w:rsidRPr="00383B01">
        <w:rPr>
          <w:rFonts w:ascii="Arial" w:hAnsi="Arial" w:cs="Arial"/>
          <w:sz w:val="24"/>
          <w:szCs w:val="24"/>
        </w:rPr>
        <w:t xml:space="preserve"> clean clothes</w:t>
      </w:r>
      <w:r w:rsidR="00383B01">
        <w:rPr>
          <w:rFonts w:ascii="Arial" w:hAnsi="Arial" w:cs="Arial"/>
          <w:sz w:val="24"/>
          <w:szCs w:val="24"/>
        </w:rPr>
        <w:t xml:space="preserve"> </w:t>
      </w:r>
      <w:r w:rsidRPr="00383B01">
        <w:rPr>
          <w:rFonts w:ascii="Arial" w:hAnsi="Arial" w:cs="Arial"/>
          <w:sz w:val="24"/>
          <w:szCs w:val="24"/>
        </w:rPr>
        <w:t>will be provide</w:t>
      </w:r>
      <w:r w:rsidR="00F91D41">
        <w:rPr>
          <w:rFonts w:ascii="Arial" w:hAnsi="Arial" w:cs="Arial"/>
          <w:sz w:val="24"/>
          <w:szCs w:val="24"/>
        </w:rPr>
        <w:t>d</w:t>
      </w:r>
      <w:r w:rsidRPr="00383B01">
        <w:rPr>
          <w:rFonts w:ascii="Arial" w:hAnsi="Arial" w:cs="Arial"/>
          <w:sz w:val="24"/>
          <w:szCs w:val="24"/>
        </w:rPr>
        <w:t xml:space="preserve"> by the nursery.</w:t>
      </w:r>
    </w:p>
    <w:p w:rsidR="00F91D41" w:rsidRPr="00383B01" w:rsidRDefault="00F91D41" w:rsidP="00F91D41">
      <w:pPr>
        <w:pStyle w:val="ListParagraph"/>
        <w:rPr>
          <w:rFonts w:ascii="Arial" w:hAnsi="Arial" w:cs="Arial"/>
          <w:sz w:val="24"/>
          <w:szCs w:val="24"/>
        </w:rPr>
      </w:pPr>
    </w:p>
    <w:p w:rsidR="00290069" w:rsidRPr="00383B01" w:rsidRDefault="00290069" w:rsidP="00290069">
      <w:pPr>
        <w:rPr>
          <w:rFonts w:ascii="Arial" w:hAnsi="Arial" w:cs="Arial"/>
          <w:sz w:val="24"/>
          <w:szCs w:val="24"/>
          <w:u w:val="single"/>
        </w:rPr>
      </w:pPr>
      <w:r w:rsidRPr="00383B01">
        <w:rPr>
          <w:rFonts w:ascii="Arial" w:hAnsi="Arial" w:cs="Arial"/>
          <w:sz w:val="24"/>
          <w:szCs w:val="24"/>
          <w:u w:val="single"/>
        </w:rPr>
        <w:t>Hygiene</w:t>
      </w:r>
    </w:p>
    <w:p w:rsidR="00290069" w:rsidRPr="00290069" w:rsidRDefault="00290069" w:rsidP="00383B01">
      <w:pPr>
        <w:spacing w:after="0"/>
        <w:rPr>
          <w:rFonts w:ascii="Arial" w:hAnsi="Arial" w:cs="Arial"/>
          <w:sz w:val="24"/>
          <w:szCs w:val="24"/>
        </w:rPr>
      </w:pPr>
      <w:r w:rsidRPr="00290069">
        <w:rPr>
          <w:rFonts w:ascii="Arial" w:hAnsi="Arial" w:cs="Arial"/>
          <w:sz w:val="24"/>
          <w:szCs w:val="24"/>
        </w:rPr>
        <w:t>All staff must observe precautions for avoiding infection, must follow basic hygiene</w:t>
      </w:r>
    </w:p>
    <w:p w:rsidR="00290069" w:rsidRDefault="00290069" w:rsidP="00383B01">
      <w:pPr>
        <w:spacing w:after="0"/>
        <w:rPr>
          <w:rFonts w:ascii="Arial" w:hAnsi="Arial" w:cs="Arial"/>
          <w:sz w:val="24"/>
          <w:szCs w:val="24"/>
        </w:rPr>
      </w:pPr>
      <w:r w:rsidRPr="00290069">
        <w:rPr>
          <w:rFonts w:ascii="Arial" w:hAnsi="Arial" w:cs="Arial"/>
          <w:sz w:val="24"/>
          <w:szCs w:val="24"/>
        </w:rPr>
        <w:t>procedures and have access to protective, disposable gloves and aprons.</w:t>
      </w:r>
    </w:p>
    <w:p w:rsidR="00F91D41" w:rsidRDefault="00F91D41" w:rsidP="00383B01">
      <w:pPr>
        <w:spacing w:after="0"/>
        <w:rPr>
          <w:rFonts w:ascii="Arial" w:hAnsi="Arial" w:cs="Arial"/>
          <w:sz w:val="24"/>
          <w:szCs w:val="24"/>
        </w:rPr>
      </w:pPr>
    </w:p>
    <w:p w:rsidR="00383B01" w:rsidRPr="00290069" w:rsidRDefault="00383B01" w:rsidP="00383B01">
      <w:pPr>
        <w:spacing w:after="0"/>
        <w:rPr>
          <w:rFonts w:ascii="Arial" w:hAnsi="Arial" w:cs="Arial"/>
          <w:sz w:val="24"/>
          <w:szCs w:val="24"/>
        </w:rPr>
      </w:pPr>
    </w:p>
    <w:p w:rsidR="00290069" w:rsidRPr="00383B01" w:rsidRDefault="00290069" w:rsidP="00290069">
      <w:pPr>
        <w:rPr>
          <w:rFonts w:ascii="Arial" w:hAnsi="Arial" w:cs="Arial"/>
          <w:sz w:val="24"/>
          <w:szCs w:val="24"/>
          <w:u w:val="single"/>
        </w:rPr>
      </w:pPr>
      <w:r w:rsidRPr="00383B01">
        <w:rPr>
          <w:rFonts w:ascii="Arial" w:hAnsi="Arial" w:cs="Arial"/>
          <w:sz w:val="24"/>
          <w:szCs w:val="24"/>
          <w:u w:val="single"/>
        </w:rPr>
        <w:t>Protection of children</w:t>
      </w:r>
    </w:p>
    <w:p w:rsidR="00290069" w:rsidRPr="00290069" w:rsidRDefault="00290069" w:rsidP="00290069">
      <w:pPr>
        <w:rPr>
          <w:rFonts w:ascii="Arial" w:hAnsi="Arial" w:cs="Arial"/>
          <w:sz w:val="24"/>
          <w:szCs w:val="24"/>
        </w:rPr>
      </w:pPr>
      <w:r w:rsidRPr="00290069">
        <w:rPr>
          <w:rFonts w:ascii="Arial" w:hAnsi="Arial" w:cs="Arial"/>
          <w:sz w:val="24"/>
          <w:szCs w:val="24"/>
        </w:rPr>
        <w:t xml:space="preserve">If a member of staff has any concerns about physical changes </w:t>
      </w:r>
      <w:r w:rsidR="00383B01">
        <w:rPr>
          <w:rFonts w:ascii="Arial" w:hAnsi="Arial" w:cs="Arial"/>
          <w:sz w:val="24"/>
          <w:szCs w:val="24"/>
        </w:rPr>
        <w:t xml:space="preserve">in a child's presentation, such </w:t>
      </w:r>
      <w:r w:rsidRPr="00290069">
        <w:rPr>
          <w:rFonts w:ascii="Arial" w:hAnsi="Arial" w:cs="Arial"/>
          <w:sz w:val="24"/>
          <w:szCs w:val="24"/>
        </w:rPr>
        <w:t>as marks, bruises, soreness etc. s/he will immediate</w:t>
      </w:r>
      <w:r w:rsidR="00383B01">
        <w:rPr>
          <w:rFonts w:ascii="Arial" w:hAnsi="Arial" w:cs="Arial"/>
          <w:sz w:val="24"/>
          <w:szCs w:val="24"/>
        </w:rPr>
        <w:t xml:space="preserve">ly report these concerns to the </w:t>
      </w:r>
      <w:r w:rsidRPr="00290069">
        <w:rPr>
          <w:rFonts w:ascii="Arial" w:hAnsi="Arial" w:cs="Arial"/>
          <w:sz w:val="24"/>
          <w:szCs w:val="24"/>
        </w:rPr>
        <w:t>Designated Senior Lead for child protection. (See Safeguarding and Child Protection Policy)</w:t>
      </w:r>
    </w:p>
    <w:p w:rsidR="00290069" w:rsidRPr="00290069" w:rsidRDefault="00290069" w:rsidP="00290069">
      <w:pPr>
        <w:rPr>
          <w:rFonts w:ascii="Arial" w:hAnsi="Arial" w:cs="Arial"/>
          <w:sz w:val="24"/>
          <w:szCs w:val="24"/>
        </w:rPr>
      </w:pPr>
      <w:r w:rsidRPr="00290069">
        <w:rPr>
          <w:rFonts w:ascii="Arial" w:hAnsi="Arial" w:cs="Arial"/>
          <w:sz w:val="24"/>
          <w:szCs w:val="24"/>
        </w:rPr>
        <w:t>Personal safety is part of our Personal, Social and E</w:t>
      </w:r>
      <w:r w:rsidR="00383B01">
        <w:rPr>
          <w:rFonts w:ascii="Arial" w:hAnsi="Arial" w:cs="Arial"/>
          <w:sz w:val="24"/>
          <w:szCs w:val="24"/>
        </w:rPr>
        <w:t xml:space="preserve">motional Development curriculum </w:t>
      </w:r>
      <w:r w:rsidRPr="00290069">
        <w:rPr>
          <w:rFonts w:ascii="Arial" w:hAnsi="Arial" w:cs="Arial"/>
          <w:sz w:val="24"/>
          <w:szCs w:val="24"/>
        </w:rPr>
        <w:t xml:space="preserve">and taught </w:t>
      </w:r>
      <w:r w:rsidR="007555F7">
        <w:rPr>
          <w:rFonts w:ascii="Arial" w:hAnsi="Arial" w:cs="Arial"/>
          <w:sz w:val="24"/>
          <w:szCs w:val="24"/>
        </w:rPr>
        <w:t>as</w:t>
      </w:r>
      <w:r w:rsidRPr="00290069">
        <w:rPr>
          <w:rFonts w:ascii="Arial" w:hAnsi="Arial" w:cs="Arial"/>
          <w:sz w:val="24"/>
          <w:szCs w:val="24"/>
        </w:rPr>
        <w:t xml:space="preserve"> appropriate to children’s de</w:t>
      </w:r>
      <w:r w:rsidR="007555F7">
        <w:rPr>
          <w:rFonts w:ascii="Arial" w:hAnsi="Arial" w:cs="Arial"/>
          <w:sz w:val="24"/>
          <w:szCs w:val="24"/>
        </w:rPr>
        <w:t xml:space="preserve">velopmental level and degree of </w:t>
      </w:r>
      <w:r w:rsidRPr="00290069">
        <w:rPr>
          <w:rFonts w:ascii="Arial" w:hAnsi="Arial" w:cs="Arial"/>
          <w:sz w:val="24"/>
          <w:szCs w:val="24"/>
        </w:rPr>
        <w:t>understanding.</w:t>
      </w:r>
    </w:p>
    <w:p w:rsidR="00290069" w:rsidRPr="00290069" w:rsidRDefault="00290069" w:rsidP="00290069">
      <w:pPr>
        <w:rPr>
          <w:rFonts w:ascii="Arial" w:hAnsi="Arial" w:cs="Arial"/>
          <w:sz w:val="24"/>
          <w:szCs w:val="24"/>
        </w:rPr>
      </w:pPr>
      <w:r w:rsidRPr="00290069">
        <w:rPr>
          <w:rFonts w:ascii="Arial" w:hAnsi="Arial" w:cs="Arial"/>
          <w:sz w:val="24"/>
          <w:szCs w:val="24"/>
        </w:rPr>
        <w:t>If a child becomes distressed or unhappy about being care</w:t>
      </w:r>
      <w:r w:rsidR="007555F7">
        <w:rPr>
          <w:rFonts w:ascii="Arial" w:hAnsi="Arial" w:cs="Arial"/>
          <w:sz w:val="24"/>
          <w:szCs w:val="24"/>
        </w:rPr>
        <w:t xml:space="preserve">d for by a particular member of </w:t>
      </w:r>
      <w:r w:rsidRPr="00290069">
        <w:rPr>
          <w:rFonts w:ascii="Arial" w:hAnsi="Arial" w:cs="Arial"/>
          <w:sz w:val="24"/>
          <w:szCs w:val="24"/>
        </w:rPr>
        <w:t>staff, the matter will be loo</w:t>
      </w:r>
      <w:r w:rsidR="007555F7">
        <w:rPr>
          <w:rFonts w:ascii="Arial" w:hAnsi="Arial" w:cs="Arial"/>
          <w:sz w:val="24"/>
          <w:szCs w:val="24"/>
        </w:rPr>
        <w:t xml:space="preserve">ked into and outcomes recorded. </w:t>
      </w:r>
      <w:r w:rsidRPr="00290069">
        <w:rPr>
          <w:rFonts w:ascii="Arial" w:hAnsi="Arial" w:cs="Arial"/>
          <w:sz w:val="24"/>
          <w:szCs w:val="24"/>
        </w:rPr>
        <w:t>Parents/carers will be contacted</w:t>
      </w:r>
      <w:r w:rsidR="007555F7">
        <w:rPr>
          <w:rFonts w:ascii="Arial" w:hAnsi="Arial" w:cs="Arial"/>
          <w:sz w:val="24"/>
          <w:szCs w:val="24"/>
        </w:rPr>
        <w:t xml:space="preserve"> </w:t>
      </w:r>
      <w:r w:rsidRPr="00290069">
        <w:rPr>
          <w:rFonts w:ascii="Arial" w:hAnsi="Arial" w:cs="Arial"/>
          <w:sz w:val="24"/>
          <w:szCs w:val="24"/>
        </w:rPr>
        <w:t>at the earliest opportunity as part of this process in order to reach a resolution. Staffing</w:t>
      </w:r>
      <w:r w:rsidR="007555F7">
        <w:rPr>
          <w:rFonts w:ascii="Arial" w:hAnsi="Arial" w:cs="Arial"/>
          <w:sz w:val="24"/>
          <w:szCs w:val="24"/>
        </w:rPr>
        <w:t xml:space="preserve"> </w:t>
      </w:r>
      <w:r w:rsidRPr="00290069">
        <w:rPr>
          <w:rFonts w:ascii="Arial" w:hAnsi="Arial" w:cs="Arial"/>
          <w:sz w:val="24"/>
          <w:szCs w:val="24"/>
        </w:rPr>
        <w:t>schedules will be altered until the issue(s) are resolved so that the child's needs remain</w:t>
      </w:r>
      <w:r w:rsidR="007555F7">
        <w:rPr>
          <w:rFonts w:ascii="Arial" w:hAnsi="Arial" w:cs="Arial"/>
          <w:sz w:val="24"/>
          <w:szCs w:val="24"/>
        </w:rPr>
        <w:t xml:space="preserve"> </w:t>
      </w:r>
      <w:r w:rsidRPr="00290069">
        <w:rPr>
          <w:rFonts w:ascii="Arial" w:hAnsi="Arial" w:cs="Arial"/>
          <w:sz w:val="24"/>
          <w:szCs w:val="24"/>
        </w:rPr>
        <w:t>paramount. Further advice will be taken from outside agencies if necessary.</w:t>
      </w:r>
    </w:p>
    <w:p w:rsidR="00290069" w:rsidRPr="00290069" w:rsidRDefault="00290069" w:rsidP="00290069">
      <w:pPr>
        <w:rPr>
          <w:rFonts w:ascii="Arial" w:hAnsi="Arial" w:cs="Arial"/>
          <w:sz w:val="24"/>
          <w:szCs w:val="24"/>
        </w:rPr>
      </w:pPr>
      <w:r w:rsidRPr="00290069">
        <w:rPr>
          <w:rFonts w:ascii="Arial" w:hAnsi="Arial" w:cs="Arial"/>
          <w:sz w:val="24"/>
          <w:szCs w:val="24"/>
        </w:rPr>
        <w:t>All our staff are DBS (Disclosure and Barring Service) checked.</w:t>
      </w:r>
    </w:p>
    <w:p w:rsidR="00290069" w:rsidRDefault="00290069" w:rsidP="00290069">
      <w:pPr>
        <w:rPr>
          <w:rFonts w:ascii="Arial" w:hAnsi="Arial" w:cs="Arial"/>
          <w:sz w:val="24"/>
          <w:szCs w:val="24"/>
        </w:rPr>
      </w:pPr>
      <w:r w:rsidRPr="00290069">
        <w:rPr>
          <w:rFonts w:ascii="Arial" w:hAnsi="Arial" w:cs="Arial"/>
          <w:sz w:val="24"/>
          <w:szCs w:val="24"/>
        </w:rPr>
        <w:t>It is not appropriate for volunteers or students to car</w:t>
      </w:r>
      <w:r w:rsidR="00B17DFF">
        <w:rPr>
          <w:rFonts w:ascii="Arial" w:hAnsi="Arial" w:cs="Arial"/>
          <w:sz w:val="24"/>
          <w:szCs w:val="24"/>
        </w:rPr>
        <w:t xml:space="preserve">ry out intimate care procedures, however at times it may be acceptable for supply staff </w:t>
      </w:r>
      <w:r w:rsidR="00926A1D">
        <w:rPr>
          <w:rFonts w:ascii="Arial" w:hAnsi="Arial" w:cs="Arial"/>
          <w:sz w:val="24"/>
          <w:szCs w:val="24"/>
        </w:rPr>
        <w:t xml:space="preserve">(especially if working at the school on a longer term basis) </w:t>
      </w:r>
      <w:r w:rsidR="00B17DFF">
        <w:rPr>
          <w:rFonts w:ascii="Arial" w:hAnsi="Arial" w:cs="Arial"/>
          <w:sz w:val="24"/>
          <w:szCs w:val="24"/>
        </w:rPr>
        <w:t>to carry out intimate care procedures</w:t>
      </w:r>
      <w:r w:rsidR="00926A1D">
        <w:rPr>
          <w:rFonts w:ascii="Arial" w:hAnsi="Arial" w:cs="Arial"/>
          <w:sz w:val="24"/>
          <w:szCs w:val="24"/>
        </w:rPr>
        <w:t xml:space="preserve"> if they are known to the child.</w:t>
      </w:r>
    </w:p>
    <w:p w:rsidR="00290069" w:rsidRPr="007555F7" w:rsidRDefault="00290069" w:rsidP="00290069">
      <w:pPr>
        <w:rPr>
          <w:rFonts w:ascii="Arial" w:hAnsi="Arial" w:cs="Arial"/>
          <w:sz w:val="24"/>
          <w:szCs w:val="24"/>
          <w:u w:val="single"/>
        </w:rPr>
      </w:pPr>
      <w:r w:rsidRPr="007555F7">
        <w:rPr>
          <w:rFonts w:ascii="Arial" w:hAnsi="Arial" w:cs="Arial"/>
          <w:sz w:val="24"/>
          <w:szCs w:val="24"/>
          <w:u w:val="single"/>
        </w:rPr>
        <w:lastRenderedPageBreak/>
        <w:t>Protection of staff</w:t>
      </w:r>
    </w:p>
    <w:p w:rsidR="00290069" w:rsidRDefault="00290069" w:rsidP="00290069">
      <w:pPr>
        <w:rPr>
          <w:rFonts w:ascii="Arial" w:hAnsi="Arial" w:cs="Arial"/>
          <w:sz w:val="24"/>
          <w:szCs w:val="24"/>
        </w:rPr>
      </w:pPr>
      <w:r w:rsidRPr="00290069">
        <w:rPr>
          <w:rFonts w:ascii="Arial" w:hAnsi="Arial" w:cs="Arial"/>
          <w:sz w:val="24"/>
          <w:szCs w:val="24"/>
        </w:rPr>
        <w:t>Members of staff need to have regard to the danger of</w:t>
      </w:r>
      <w:r w:rsidR="007555F7">
        <w:rPr>
          <w:rFonts w:ascii="Arial" w:hAnsi="Arial" w:cs="Arial"/>
          <w:sz w:val="24"/>
          <w:szCs w:val="24"/>
        </w:rPr>
        <w:t xml:space="preserve"> allegations being made against </w:t>
      </w:r>
      <w:r w:rsidRPr="00290069">
        <w:rPr>
          <w:rFonts w:ascii="Arial" w:hAnsi="Arial" w:cs="Arial"/>
          <w:sz w:val="24"/>
          <w:szCs w:val="24"/>
        </w:rPr>
        <w:t>them and take precautions to avoid this risk.</w:t>
      </w:r>
    </w:p>
    <w:p w:rsidR="004450AF" w:rsidRPr="00290069" w:rsidRDefault="004450AF" w:rsidP="00290069">
      <w:pPr>
        <w:rPr>
          <w:rFonts w:ascii="Arial" w:hAnsi="Arial" w:cs="Arial"/>
          <w:sz w:val="24"/>
          <w:szCs w:val="24"/>
        </w:rPr>
      </w:pPr>
      <w:r>
        <w:rPr>
          <w:rFonts w:ascii="Arial" w:hAnsi="Arial" w:cs="Arial"/>
          <w:sz w:val="24"/>
          <w:szCs w:val="24"/>
        </w:rPr>
        <w:t xml:space="preserve">Accurate records must be kept each time a child has their nappy </w:t>
      </w:r>
      <w:r w:rsidR="00926A1D">
        <w:rPr>
          <w:rFonts w:ascii="Arial" w:hAnsi="Arial" w:cs="Arial"/>
          <w:sz w:val="24"/>
          <w:szCs w:val="24"/>
        </w:rPr>
        <w:t xml:space="preserve">or clothes </w:t>
      </w:r>
      <w:r>
        <w:rPr>
          <w:rFonts w:ascii="Arial" w:hAnsi="Arial" w:cs="Arial"/>
          <w:sz w:val="24"/>
          <w:szCs w:val="24"/>
        </w:rPr>
        <w:t>changed.</w:t>
      </w:r>
      <w:r w:rsidR="002932DA">
        <w:rPr>
          <w:rFonts w:ascii="Arial" w:hAnsi="Arial" w:cs="Arial"/>
          <w:sz w:val="24"/>
          <w:szCs w:val="24"/>
        </w:rPr>
        <w:t xml:space="preserve"> (Appendix 2)</w:t>
      </w:r>
    </w:p>
    <w:p w:rsidR="00290069" w:rsidRPr="00290069" w:rsidRDefault="00290069" w:rsidP="00290069">
      <w:pPr>
        <w:rPr>
          <w:rFonts w:ascii="Arial" w:hAnsi="Arial" w:cs="Arial"/>
          <w:sz w:val="24"/>
          <w:szCs w:val="24"/>
        </w:rPr>
      </w:pPr>
      <w:r w:rsidRPr="00290069">
        <w:rPr>
          <w:rFonts w:ascii="Arial" w:hAnsi="Arial" w:cs="Arial"/>
          <w:sz w:val="24"/>
          <w:szCs w:val="24"/>
        </w:rPr>
        <w:t>Staff should make it known to another member of staff wor</w:t>
      </w:r>
      <w:r w:rsidR="007555F7">
        <w:rPr>
          <w:rFonts w:ascii="Arial" w:hAnsi="Arial" w:cs="Arial"/>
          <w:sz w:val="24"/>
          <w:szCs w:val="24"/>
        </w:rPr>
        <w:t xml:space="preserve">king close by that such care is </w:t>
      </w:r>
      <w:r w:rsidRPr="00290069">
        <w:rPr>
          <w:rFonts w:ascii="Arial" w:hAnsi="Arial" w:cs="Arial"/>
          <w:sz w:val="24"/>
          <w:szCs w:val="24"/>
        </w:rPr>
        <w:t>being provided in order to ensure reasonable protection for both child and carer.</w:t>
      </w:r>
    </w:p>
    <w:p w:rsidR="00290069" w:rsidRPr="00290069" w:rsidRDefault="00290069" w:rsidP="00290069">
      <w:pPr>
        <w:rPr>
          <w:rFonts w:ascii="Arial" w:hAnsi="Arial" w:cs="Arial"/>
          <w:sz w:val="24"/>
          <w:szCs w:val="24"/>
        </w:rPr>
      </w:pPr>
      <w:r w:rsidRPr="00290069">
        <w:rPr>
          <w:rFonts w:ascii="Arial" w:hAnsi="Arial" w:cs="Arial"/>
          <w:sz w:val="24"/>
          <w:szCs w:val="24"/>
        </w:rPr>
        <w:t>Staff should be aware of and responsive to the child’s reactions and responses to the care.</w:t>
      </w:r>
    </w:p>
    <w:p w:rsidR="007555F7" w:rsidRDefault="00290069" w:rsidP="00926A1D">
      <w:pPr>
        <w:rPr>
          <w:rFonts w:ascii="Arial" w:hAnsi="Arial" w:cs="Arial"/>
          <w:sz w:val="24"/>
          <w:szCs w:val="24"/>
        </w:rPr>
      </w:pPr>
      <w:r w:rsidRPr="00290069">
        <w:rPr>
          <w:rFonts w:ascii="Arial" w:hAnsi="Arial" w:cs="Arial"/>
          <w:sz w:val="24"/>
          <w:szCs w:val="24"/>
        </w:rPr>
        <w:t xml:space="preserve">If a child makes an allegation against a member of staff, </w:t>
      </w:r>
      <w:r w:rsidR="007555F7">
        <w:rPr>
          <w:rFonts w:ascii="Arial" w:hAnsi="Arial" w:cs="Arial"/>
          <w:sz w:val="24"/>
          <w:szCs w:val="24"/>
        </w:rPr>
        <w:t xml:space="preserve">we will follow the </w:t>
      </w:r>
      <w:r w:rsidR="00926A1D">
        <w:rPr>
          <w:rFonts w:ascii="Arial" w:hAnsi="Arial" w:cs="Arial"/>
          <w:sz w:val="24"/>
          <w:szCs w:val="24"/>
        </w:rPr>
        <w:t>“r</w:t>
      </w:r>
      <w:r w:rsidR="00926A1D" w:rsidRPr="00926A1D">
        <w:rPr>
          <w:rFonts w:ascii="Arial" w:hAnsi="Arial" w:cs="Arial"/>
          <w:sz w:val="24"/>
          <w:szCs w:val="24"/>
        </w:rPr>
        <w:t>esponding to an allegation about a member of staff</w:t>
      </w:r>
      <w:r w:rsidR="00926A1D">
        <w:rPr>
          <w:rFonts w:ascii="Arial" w:hAnsi="Arial" w:cs="Arial"/>
          <w:sz w:val="24"/>
          <w:szCs w:val="24"/>
        </w:rPr>
        <w:t>” section of our safeguarding and child protection policy.</w:t>
      </w:r>
    </w:p>
    <w:p w:rsidR="00926A1D" w:rsidRPr="00926A1D" w:rsidRDefault="00926A1D" w:rsidP="00926A1D">
      <w:pPr>
        <w:rPr>
          <w:rFonts w:ascii="Arial" w:hAnsi="Arial" w:cs="Arial"/>
          <w:sz w:val="24"/>
          <w:szCs w:val="24"/>
        </w:rPr>
      </w:pPr>
    </w:p>
    <w:p w:rsidR="007555F7" w:rsidRDefault="00F91D41" w:rsidP="00290069">
      <w:pPr>
        <w:rPr>
          <w:rFonts w:ascii="Arial" w:hAnsi="Arial" w:cs="Arial"/>
          <w:sz w:val="24"/>
          <w:szCs w:val="24"/>
        </w:rPr>
      </w:pPr>
      <w:r>
        <w:rPr>
          <w:rFonts w:ascii="Arial" w:hAnsi="Arial" w:cs="Arial"/>
          <w:sz w:val="24"/>
          <w:szCs w:val="24"/>
          <w:u w:val="single"/>
        </w:rPr>
        <w:t>Links with other policies</w:t>
      </w:r>
    </w:p>
    <w:p w:rsidR="00926A1D" w:rsidRDefault="00F91D41" w:rsidP="00F91D41">
      <w:pPr>
        <w:rPr>
          <w:rFonts w:ascii="Arial" w:hAnsi="Arial" w:cs="Arial"/>
          <w:sz w:val="24"/>
          <w:szCs w:val="24"/>
        </w:rPr>
      </w:pPr>
      <w:r w:rsidRPr="00290069">
        <w:rPr>
          <w:rFonts w:ascii="Arial" w:hAnsi="Arial" w:cs="Arial"/>
          <w:sz w:val="24"/>
          <w:szCs w:val="24"/>
        </w:rPr>
        <w:t xml:space="preserve">This policy should be read in conjunction with </w:t>
      </w:r>
      <w:r w:rsidR="00926A1D">
        <w:rPr>
          <w:rFonts w:ascii="Arial" w:hAnsi="Arial" w:cs="Arial"/>
          <w:sz w:val="24"/>
          <w:szCs w:val="24"/>
        </w:rPr>
        <w:t>the following policies:</w:t>
      </w:r>
    </w:p>
    <w:p w:rsidR="00F91D41" w:rsidRPr="00926A1D" w:rsidRDefault="00F91D41" w:rsidP="00926A1D">
      <w:pPr>
        <w:pStyle w:val="ListParagraph"/>
        <w:numPr>
          <w:ilvl w:val="0"/>
          <w:numId w:val="5"/>
        </w:numPr>
        <w:rPr>
          <w:rFonts w:ascii="Arial" w:hAnsi="Arial" w:cs="Arial"/>
          <w:sz w:val="24"/>
          <w:szCs w:val="24"/>
        </w:rPr>
      </w:pPr>
      <w:r w:rsidRPr="00926A1D">
        <w:rPr>
          <w:rFonts w:ascii="Arial" w:hAnsi="Arial" w:cs="Arial"/>
          <w:sz w:val="24"/>
          <w:szCs w:val="24"/>
        </w:rPr>
        <w:t>Safegua</w:t>
      </w:r>
      <w:r w:rsidR="00926A1D" w:rsidRPr="00926A1D">
        <w:rPr>
          <w:rFonts w:ascii="Arial" w:hAnsi="Arial" w:cs="Arial"/>
          <w:sz w:val="24"/>
          <w:szCs w:val="24"/>
        </w:rPr>
        <w:t>rding &amp; Child Protection Policy</w:t>
      </w:r>
    </w:p>
    <w:p w:rsidR="00926A1D" w:rsidRPr="00926A1D" w:rsidRDefault="00926A1D" w:rsidP="00926A1D">
      <w:pPr>
        <w:pStyle w:val="ListParagraph"/>
        <w:numPr>
          <w:ilvl w:val="0"/>
          <w:numId w:val="5"/>
        </w:numPr>
        <w:rPr>
          <w:rFonts w:ascii="Arial" w:hAnsi="Arial" w:cs="Arial"/>
          <w:sz w:val="24"/>
          <w:szCs w:val="24"/>
        </w:rPr>
      </w:pPr>
      <w:r w:rsidRPr="00926A1D">
        <w:rPr>
          <w:rFonts w:ascii="Arial" w:hAnsi="Arial" w:cs="Arial"/>
          <w:sz w:val="24"/>
          <w:szCs w:val="24"/>
        </w:rPr>
        <w:t>Medical Needs in School Policy</w:t>
      </w:r>
    </w:p>
    <w:p w:rsidR="00926A1D" w:rsidRPr="00926A1D" w:rsidRDefault="00926A1D" w:rsidP="00926A1D">
      <w:pPr>
        <w:pStyle w:val="ListParagraph"/>
        <w:numPr>
          <w:ilvl w:val="0"/>
          <w:numId w:val="5"/>
        </w:numPr>
        <w:rPr>
          <w:rFonts w:ascii="Arial" w:hAnsi="Arial" w:cs="Arial"/>
          <w:sz w:val="24"/>
          <w:szCs w:val="24"/>
        </w:rPr>
      </w:pPr>
      <w:r w:rsidRPr="00926A1D">
        <w:rPr>
          <w:rFonts w:ascii="Arial" w:hAnsi="Arial" w:cs="Arial"/>
          <w:sz w:val="24"/>
          <w:szCs w:val="24"/>
        </w:rPr>
        <w:t>Special Educational Needs and Disabilities Policy</w:t>
      </w:r>
    </w:p>
    <w:p w:rsidR="00F91D41" w:rsidRDefault="00F91D41" w:rsidP="00290069">
      <w:pPr>
        <w:rPr>
          <w:rFonts w:ascii="Arial" w:hAnsi="Arial" w:cs="Arial"/>
          <w:sz w:val="24"/>
          <w:szCs w:val="24"/>
        </w:rPr>
      </w:pPr>
    </w:p>
    <w:p w:rsidR="00F2466C" w:rsidRDefault="00F2466C" w:rsidP="00F91D41">
      <w:pPr>
        <w:spacing w:after="200" w:line="276" w:lineRule="auto"/>
        <w:jc w:val="both"/>
        <w:rPr>
          <w:rFonts w:ascii="Arial" w:eastAsia="Calibri" w:hAnsi="Arial" w:cs="Arial"/>
          <w:color w:val="000000"/>
          <w:sz w:val="32"/>
          <w:szCs w:val="32"/>
        </w:rPr>
      </w:pPr>
    </w:p>
    <w:p w:rsidR="00F2466C" w:rsidRDefault="00926A1D" w:rsidP="00F91D41">
      <w:pPr>
        <w:spacing w:after="200" w:line="276" w:lineRule="auto"/>
        <w:jc w:val="both"/>
        <w:rPr>
          <w:rFonts w:ascii="Arial" w:eastAsia="Calibri" w:hAnsi="Arial" w:cs="Arial"/>
          <w:color w:val="000000"/>
          <w:sz w:val="32"/>
          <w:szCs w:val="32"/>
        </w:rPr>
      </w:pPr>
      <w:r>
        <w:rPr>
          <w:rFonts w:ascii="Arial" w:eastAsia="Calibri" w:hAnsi="Arial" w:cs="Arial"/>
          <w:noProof/>
          <w:color w:val="000000"/>
          <w:sz w:val="32"/>
          <w:szCs w:val="32"/>
          <w:lang w:eastAsia="en-GB"/>
        </w:rPr>
        <w:drawing>
          <wp:anchor distT="0" distB="0" distL="114300" distR="114300" simplePos="0" relativeHeight="251676672" behindDoc="0" locked="0" layoutInCell="1" allowOverlap="1" wp14:anchorId="06B9F9A7" wp14:editId="27AB2D46">
            <wp:simplePos x="0" y="0"/>
            <wp:positionH relativeFrom="column">
              <wp:posOffset>1584960</wp:posOffset>
            </wp:positionH>
            <wp:positionV relativeFrom="paragraph">
              <wp:posOffset>134620</wp:posOffset>
            </wp:positionV>
            <wp:extent cx="1123950" cy="8559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855980"/>
                    </a:xfrm>
                    <a:prstGeom prst="rect">
                      <a:avLst/>
                    </a:prstGeom>
                    <a:noFill/>
                  </pic:spPr>
                </pic:pic>
              </a:graphicData>
            </a:graphic>
          </wp:anchor>
        </w:drawing>
      </w:r>
      <w:r>
        <w:rPr>
          <w:rFonts w:ascii="Arial" w:eastAsia="Calibri" w:hAnsi="Arial" w:cs="Arial"/>
          <w:noProof/>
          <w:sz w:val="24"/>
          <w:szCs w:val="24"/>
          <w:lang w:eastAsia="en-GB"/>
        </w:rPr>
        <w:drawing>
          <wp:anchor distT="0" distB="0" distL="114300" distR="114300" simplePos="0" relativeHeight="251671552" behindDoc="0" locked="0" layoutInCell="1" allowOverlap="1" wp14:anchorId="194F0617" wp14:editId="07A965E5">
            <wp:simplePos x="0" y="0"/>
            <wp:positionH relativeFrom="column">
              <wp:posOffset>2836545</wp:posOffset>
            </wp:positionH>
            <wp:positionV relativeFrom="paragraph">
              <wp:posOffset>351257</wp:posOffset>
            </wp:positionV>
            <wp:extent cx="1147025" cy="54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born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7025" cy="542925"/>
                    </a:xfrm>
                    <a:prstGeom prst="rect">
                      <a:avLst/>
                    </a:prstGeom>
                  </pic:spPr>
                </pic:pic>
              </a:graphicData>
            </a:graphic>
            <wp14:sizeRelH relativeFrom="margin">
              <wp14:pctWidth>0</wp14:pctWidth>
            </wp14:sizeRelH>
            <wp14:sizeRelV relativeFrom="margin">
              <wp14:pctHeight>0</wp14:pctHeight>
            </wp14:sizeRelV>
          </wp:anchor>
        </w:drawing>
      </w:r>
    </w:p>
    <w:p w:rsidR="00F2466C" w:rsidRDefault="00F2466C" w:rsidP="00F91D41">
      <w:pPr>
        <w:spacing w:after="200" w:line="276" w:lineRule="auto"/>
        <w:jc w:val="both"/>
        <w:rPr>
          <w:rFonts w:ascii="Arial" w:eastAsia="Calibri" w:hAnsi="Arial" w:cs="Arial"/>
          <w:color w:val="000000"/>
          <w:sz w:val="32"/>
          <w:szCs w:val="32"/>
        </w:rPr>
      </w:pPr>
    </w:p>
    <w:p w:rsidR="00F91D41" w:rsidRPr="00F91D41" w:rsidRDefault="00F91D41" w:rsidP="00F91D41">
      <w:pPr>
        <w:spacing w:after="200" w:line="276" w:lineRule="auto"/>
        <w:jc w:val="both"/>
        <w:rPr>
          <w:rFonts w:ascii="Arial" w:eastAsia="Calibri" w:hAnsi="Arial" w:cs="Arial"/>
          <w:color w:val="000000"/>
          <w:sz w:val="32"/>
          <w:szCs w:val="32"/>
        </w:rPr>
      </w:pPr>
      <w:r w:rsidRPr="00F91D41">
        <w:rPr>
          <w:rFonts w:ascii="Arial" w:eastAsia="Calibri" w:hAnsi="Arial" w:cs="Arial"/>
          <w:noProof/>
          <w:color w:val="000000"/>
          <w:sz w:val="32"/>
          <w:szCs w:val="32"/>
          <w:lang w:eastAsia="en-GB"/>
        </w:rPr>
        <mc:AlternateContent>
          <mc:Choice Requires="wps">
            <w:drawing>
              <wp:anchor distT="0" distB="0" distL="114300" distR="114300" simplePos="0" relativeHeight="251661312" behindDoc="1" locked="0" layoutInCell="1" allowOverlap="1">
                <wp:simplePos x="0" y="0"/>
                <wp:positionH relativeFrom="column">
                  <wp:posOffset>952500</wp:posOffset>
                </wp:positionH>
                <wp:positionV relativeFrom="paragraph">
                  <wp:posOffset>283845</wp:posOffset>
                </wp:positionV>
                <wp:extent cx="3895725" cy="457200"/>
                <wp:effectExtent l="9525" t="7620"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A315" id="Rectangle 3" o:spid="_x0000_s1026" style="position:absolute;margin-left:75pt;margin-top:22.35pt;width:306.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" fillcolor="#eeece1"/>
            </w:pict>
          </mc:Fallback>
        </mc:AlternateContent>
      </w:r>
    </w:p>
    <w:p w:rsidR="00F91D41" w:rsidRPr="00F91D41" w:rsidRDefault="00F91D41" w:rsidP="00F91D41">
      <w:pPr>
        <w:spacing w:after="200" w:line="276" w:lineRule="auto"/>
        <w:jc w:val="center"/>
        <w:rPr>
          <w:rFonts w:ascii="Arial" w:eastAsia="Calibri" w:hAnsi="Arial" w:cs="Arial"/>
          <w:b/>
          <w:color w:val="000000"/>
          <w:sz w:val="32"/>
          <w:szCs w:val="32"/>
        </w:rPr>
      </w:pPr>
      <w:r>
        <w:rPr>
          <w:rFonts w:ascii="Arial" w:eastAsia="Calibri" w:hAnsi="Arial" w:cs="Arial"/>
          <w:b/>
          <w:color w:val="000000"/>
          <w:sz w:val="32"/>
          <w:szCs w:val="32"/>
        </w:rPr>
        <w:t>INTIMATE CARE</w:t>
      </w:r>
      <w:r w:rsidRPr="00F91D41">
        <w:rPr>
          <w:rFonts w:ascii="Arial" w:eastAsia="Calibri" w:hAnsi="Arial" w:cs="Arial"/>
          <w:b/>
          <w:color w:val="000000"/>
          <w:sz w:val="32"/>
          <w:szCs w:val="32"/>
        </w:rPr>
        <w:t xml:space="preserve"> POLICY</w:t>
      </w:r>
    </w:p>
    <w:p w:rsidR="00F91D41" w:rsidRPr="00F91D41" w:rsidRDefault="00F91D41" w:rsidP="00F91D41">
      <w:pPr>
        <w:spacing w:after="120" w:line="240" w:lineRule="auto"/>
        <w:jc w:val="both"/>
        <w:rPr>
          <w:rFonts w:ascii="Arial" w:eastAsia="Times New Roman" w:hAnsi="Arial" w:cs="Arial"/>
          <w:bCs/>
          <w:sz w:val="24"/>
          <w:szCs w:val="24"/>
          <w:lang w:eastAsia="ar-SA"/>
        </w:rPr>
      </w:pPr>
    </w:p>
    <w:p w:rsidR="00F91D41" w:rsidRPr="00F91D41" w:rsidRDefault="00F91D41" w:rsidP="00F91D41">
      <w:pPr>
        <w:spacing w:after="120" w:line="240" w:lineRule="auto"/>
        <w:jc w:val="both"/>
        <w:rPr>
          <w:rFonts w:ascii="Arial" w:eastAsia="Times New Roman" w:hAnsi="Arial" w:cs="Arial"/>
          <w:bCs/>
          <w:sz w:val="24"/>
          <w:szCs w:val="24"/>
          <w:lang w:eastAsia="ar-SA"/>
        </w:rPr>
      </w:pPr>
      <w:r w:rsidRPr="00F91D41">
        <w:rPr>
          <w:rFonts w:ascii="Arial" w:eastAsia="Times New Roman" w:hAnsi="Arial" w:cs="Arial"/>
          <w:bCs/>
          <w:sz w:val="24"/>
          <w:szCs w:val="24"/>
          <w:lang w:eastAsia="ar-SA"/>
        </w:rPr>
        <w:t>This policy will be reviewed every three years and whenever significant changes to the systems and arrangements take place.</w:t>
      </w:r>
    </w:p>
    <w:p w:rsidR="00F91D41" w:rsidRPr="00F91D41" w:rsidRDefault="00F91D41" w:rsidP="00F91D41">
      <w:pPr>
        <w:spacing w:after="0" w:line="240" w:lineRule="auto"/>
        <w:jc w:val="both"/>
        <w:rPr>
          <w:rFonts w:ascii="Arial" w:eastAsia="Times New Roman" w:hAnsi="Arial" w:cs="Arial"/>
          <w:sz w:val="24"/>
          <w:szCs w:val="24"/>
          <w:lang w:eastAsia="ar-SA"/>
        </w:rPr>
      </w:pPr>
    </w:p>
    <w:p w:rsidR="00926A1D" w:rsidRDefault="00F91D41" w:rsidP="00F91D41">
      <w:pPr>
        <w:spacing w:after="0" w:line="240" w:lineRule="auto"/>
        <w:ind w:left="-720" w:firstLine="720"/>
        <w:rPr>
          <w:rFonts w:ascii="Arial" w:eastAsia="Times New Roman" w:hAnsi="Arial" w:cs="Arial"/>
          <w:sz w:val="24"/>
          <w:szCs w:val="24"/>
          <w:lang w:eastAsia="ar-SA"/>
        </w:rPr>
      </w:pPr>
      <w:r w:rsidRPr="00F91D41">
        <w:rPr>
          <w:rFonts w:ascii="Arial" w:eastAsia="Times New Roman" w:hAnsi="Arial" w:cs="Arial"/>
          <w:sz w:val="24"/>
          <w:szCs w:val="24"/>
          <w:lang w:eastAsia="ar-SA"/>
        </w:rPr>
        <w:t>Policy agreed by</w:t>
      </w:r>
      <w:r w:rsidR="00926A1D">
        <w:rPr>
          <w:rFonts w:ascii="Arial" w:eastAsia="Times New Roman" w:hAnsi="Arial" w:cs="Arial"/>
          <w:sz w:val="24"/>
          <w:szCs w:val="24"/>
          <w:lang w:eastAsia="ar-SA"/>
        </w:rPr>
        <w:t xml:space="preserve"> governors on </w:t>
      </w:r>
      <w:r w:rsidRPr="00F91D41">
        <w:rPr>
          <w:rFonts w:ascii="Arial" w:eastAsia="Times New Roman" w:hAnsi="Arial" w:cs="Arial"/>
          <w:sz w:val="24"/>
          <w:szCs w:val="24"/>
          <w:lang w:eastAsia="ar-SA"/>
        </w:rPr>
        <w:t xml:space="preserve">: </w:t>
      </w:r>
      <w:r w:rsidR="00926A1D">
        <w:rPr>
          <w:rFonts w:ascii="Arial" w:eastAsia="Times New Roman" w:hAnsi="Arial" w:cs="Arial"/>
          <w:sz w:val="24"/>
          <w:szCs w:val="24"/>
          <w:lang w:eastAsia="ar-SA"/>
        </w:rPr>
        <w:t>05/12/2024</w:t>
      </w:r>
      <w:r w:rsidRPr="00F91D41">
        <w:rPr>
          <w:rFonts w:ascii="Arial" w:eastAsia="Times New Roman" w:hAnsi="Arial" w:cs="Arial"/>
          <w:sz w:val="24"/>
          <w:szCs w:val="24"/>
          <w:lang w:eastAsia="ar-SA"/>
        </w:rPr>
        <w:tab/>
      </w:r>
    </w:p>
    <w:p w:rsidR="00F91D41" w:rsidRPr="00F91D41" w:rsidRDefault="00F91D41" w:rsidP="00F91D41">
      <w:pPr>
        <w:spacing w:after="0" w:line="240" w:lineRule="auto"/>
        <w:ind w:left="-720" w:firstLine="720"/>
        <w:rPr>
          <w:rFonts w:ascii="Arial" w:eastAsia="Times New Roman" w:hAnsi="Arial" w:cs="Arial"/>
          <w:sz w:val="24"/>
          <w:szCs w:val="24"/>
          <w:lang w:val="en-US" w:eastAsia="en-GB"/>
        </w:rPr>
      </w:pPr>
      <w:r w:rsidRPr="00F91D41">
        <w:rPr>
          <w:rFonts w:ascii="Arial" w:eastAsia="Times New Roman" w:hAnsi="Arial" w:cs="Arial"/>
          <w:sz w:val="24"/>
          <w:szCs w:val="24"/>
          <w:lang w:eastAsia="ar-SA"/>
        </w:rPr>
        <w:tab/>
      </w:r>
      <w:r w:rsidRPr="00F91D41">
        <w:rPr>
          <w:rFonts w:ascii="Arial" w:eastAsia="Times New Roman" w:hAnsi="Arial" w:cs="Arial"/>
          <w:sz w:val="24"/>
          <w:szCs w:val="24"/>
          <w:lang w:eastAsia="ar-SA"/>
        </w:rPr>
        <w:tab/>
      </w:r>
      <w:r w:rsidRPr="00F91D41">
        <w:rPr>
          <w:rFonts w:ascii="Arial" w:eastAsia="Times New Roman" w:hAnsi="Arial" w:cs="Arial"/>
          <w:sz w:val="24"/>
          <w:szCs w:val="24"/>
          <w:lang w:eastAsia="ar-SA"/>
        </w:rPr>
        <w:tab/>
      </w:r>
      <w:r w:rsidRPr="00F91D41">
        <w:rPr>
          <w:rFonts w:ascii="Arial" w:eastAsia="Times New Roman" w:hAnsi="Arial" w:cs="Arial"/>
          <w:sz w:val="24"/>
          <w:szCs w:val="24"/>
          <w:lang w:eastAsia="ar-SA"/>
        </w:rPr>
        <w:tab/>
      </w:r>
      <w:r w:rsidRPr="00F91D41">
        <w:rPr>
          <w:rFonts w:ascii="Arial" w:eastAsia="Times New Roman" w:hAnsi="Arial" w:cs="Arial"/>
          <w:sz w:val="24"/>
          <w:szCs w:val="24"/>
          <w:lang w:eastAsia="ar-SA"/>
        </w:rPr>
        <w:tab/>
      </w:r>
      <w:r w:rsidRPr="00F91D41">
        <w:rPr>
          <w:rFonts w:ascii="Arial" w:eastAsia="Times New Roman" w:hAnsi="Arial" w:cs="Arial"/>
          <w:sz w:val="24"/>
          <w:szCs w:val="24"/>
          <w:lang w:val="en-US" w:eastAsia="en-GB"/>
        </w:rPr>
        <w:t xml:space="preserve"> </w:t>
      </w:r>
    </w:p>
    <w:p w:rsidR="00F91D41" w:rsidRPr="00F91D41" w:rsidRDefault="00F91D41" w:rsidP="00F91D41">
      <w:pPr>
        <w:spacing w:after="0" w:line="240" w:lineRule="auto"/>
        <w:ind w:left="-720"/>
        <w:rPr>
          <w:rFonts w:ascii="Arial" w:eastAsia="Times New Roman" w:hAnsi="Arial" w:cs="Arial"/>
          <w:sz w:val="24"/>
          <w:szCs w:val="24"/>
          <w:lang w:val="en-US" w:eastAsia="en-GB"/>
        </w:rPr>
      </w:pPr>
      <w:r w:rsidRPr="00F91D41">
        <w:rPr>
          <w:rFonts w:ascii="Arial" w:eastAsia="Times New Roman" w:hAnsi="Arial" w:cs="Arial"/>
          <w:sz w:val="24"/>
          <w:szCs w:val="24"/>
          <w:lang w:val="en-US" w:eastAsia="en-GB"/>
        </w:rPr>
        <w:t xml:space="preserve">           </w:t>
      </w:r>
    </w:p>
    <w:p w:rsidR="00F91D41" w:rsidRDefault="00F91D41" w:rsidP="00F91D41">
      <w:pPr>
        <w:spacing w:after="0" w:line="240" w:lineRule="auto"/>
        <w:ind w:left="-720" w:firstLine="720"/>
        <w:rPr>
          <w:rFonts w:ascii="Arial" w:eastAsia="Times New Roman" w:hAnsi="Arial" w:cs="Arial"/>
          <w:sz w:val="24"/>
          <w:szCs w:val="24"/>
          <w:lang w:val="en-US" w:eastAsia="en-GB"/>
        </w:rPr>
      </w:pPr>
      <w:r w:rsidRPr="00F91D41">
        <w:rPr>
          <w:rFonts w:ascii="Arial" w:eastAsia="Times New Roman" w:hAnsi="Arial" w:cs="Arial"/>
          <w:sz w:val="24"/>
          <w:szCs w:val="24"/>
          <w:lang w:val="en-US" w:eastAsia="en-GB"/>
        </w:rPr>
        <w:t xml:space="preserve">Signed:………………………………………..                  Review Date: </w:t>
      </w:r>
      <w:r w:rsidR="000C1DA3">
        <w:rPr>
          <w:rFonts w:ascii="Arial" w:eastAsia="Times New Roman" w:hAnsi="Arial" w:cs="Arial"/>
          <w:sz w:val="24"/>
          <w:szCs w:val="24"/>
          <w:lang w:val="en-US" w:eastAsia="en-GB"/>
        </w:rPr>
        <w:t>December 202</w:t>
      </w:r>
      <w:r w:rsidR="00926A1D">
        <w:rPr>
          <w:rFonts w:ascii="Arial" w:eastAsia="Times New Roman" w:hAnsi="Arial" w:cs="Arial"/>
          <w:sz w:val="24"/>
          <w:szCs w:val="24"/>
          <w:lang w:val="en-US" w:eastAsia="en-GB"/>
        </w:rPr>
        <w:t>7</w:t>
      </w: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926A1D" w:rsidRDefault="00926A1D" w:rsidP="00F91D41">
      <w:pPr>
        <w:spacing w:after="0" w:line="240" w:lineRule="auto"/>
        <w:ind w:left="-720" w:firstLine="720"/>
        <w:rPr>
          <w:rFonts w:ascii="Arial" w:eastAsia="Times New Roman" w:hAnsi="Arial" w:cs="Arial"/>
          <w:sz w:val="24"/>
          <w:szCs w:val="24"/>
          <w:lang w:val="en-US" w:eastAsia="en-GB"/>
        </w:rPr>
      </w:pPr>
    </w:p>
    <w:p w:rsidR="002932DA" w:rsidRDefault="00926A1D" w:rsidP="00F91D41">
      <w:pPr>
        <w:spacing w:after="0" w:line="240" w:lineRule="auto"/>
        <w:ind w:left="-720" w:firstLine="720"/>
        <w:rPr>
          <w:rFonts w:ascii="Arial" w:eastAsia="Times New Roman" w:hAnsi="Arial" w:cs="Arial"/>
          <w:sz w:val="24"/>
          <w:szCs w:val="24"/>
          <w:lang w:val="en-US" w:eastAsia="en-GB"/>
        </w:rPr>
      </w:pPr>
      <w:r>
        <w:rPr>
          <w:rFonts w:ascii="Arial" w:eastAsia="Calibri" w:hAnsi="Arial" w:cs="Arial"/>
          <w:i/>
          <w:noProof/>
          <w:sz w:val="24"/>
          <w:szCs w:val="24"/>
          <w:lang w:eastAsia="en-GB"/>
        </w:rPr>
        <w:lastRenderedPageBreak/>
        <mc:AlternateContent>
          <mc:Choice Requires="wps">
            <w:drawing>
              <wp:anchor distT="0" distB="0" distL="114300" distR="114300" simplePos="0" relativeHeight="251680768" behindDoc="0" locked="0" layoutInCell="1" allowOverlap="1" wp14:anchorId="3D8BA403" wp14:editId="311FDC82">
                <wp:simplePos x="0" y="0"/>
                <wp:positionH relativeFrom="column">
                  <wp:posOffset>2594610</wp:posOffset>
                </wp:positionH>
                <wp:positionV relativeFrom="paragraph">
                  <wp:posOffset>-273685</wp:posOffset>
                </wp:positionV>
                <wp:extent cx="876300" cy="2571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876300" cy="257175"/>
                        </a:xfrm>
                        <a:prstGeom prst="rect">
                          <a:avLst/>
                        </a:prstGeom>
                        <a:solidFill>
                          <a:schemeClr val="lt1"/>
                        </a:solidFill>
                        <a:ln w="6350">
                          <a:solidFill>
                            <a:prstClr val="black"/>
                          </a:solidFill>
                        </a:ln>
                      </wps:spPr>
                      <wps:txbx>
                        <w:txbxContent>
                          <w:p w:rsidR="00926A1D" w:rsidRDefault="00926A1D">
                            <w:r w:rsidRPr="00926A1D">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BA403" id="_x0000_t202" coordsize="21600,21600" o:spt="202" path="m,l,21600r21600,l21600,xe">
                <v:stroke joinstyle="miter"/>
                <v:path gradientshapeok="t" o:connecttype="rect"/>
              </v:shapetype>
              <v:shape id="Text Box 15" o:spid="_x0000_s1026" type="#_x0000_t202" style="position:absolute;left:0;text-align:left;margin-left:204.3pt;margin-top:-21.55pt;width:69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" fillcolor="white [3201]" strokeweight=".5pt">
                <v:textbox>
                  <w:txbxContent>
                    <w:p w:rsidR="00926A1D" w:rsidRDefault="00926A1D">
                      <w:r w:rsidRPr="00926A1D">
                        <w:t>APPENDIX 1</w:t>
                      </w:r>
                    </w:p>
                  </w:txbxContent>
                </v:textbox>
              </v:shape>
            </w:pict>
          </mc:Fallback>
        </mc:AlternateContent>
      </w:r>
    </w:p>
    <w:p w:rsidR="00926A1D" w:rsidRPr="00B17DFF" w:rsidRDefault="00926A1D" w:rsidP="00926A1D">
      <w:pPr>
        <w:jc w:val="center"/>
        <w:rPr>
          <w:rFonts w:ascii="Arial" w:eastAsia="Calibri" w:hAnsi="Arial" w:cs="Arial"/>
          <w:i/>
          <w:sz w:val="24"/>
          <w:szCs w:val="24"/>
        </w:rPr>
      </w:pPr>
      <w:r w:rsidRPr="00B17DFF">
        <w:rPr>
          <w:rFonts w:ascii="Times New Roman" w:eastAsia="Times New Roman" w:hAnsi="Times New Roman" w:cs="Times New Roman"/>
          <w:noProof/>
          <w:sz w:val="24"/>
          <w:szCs w:val="20"/>
          <w:lang w:eastAsia="en-GB"/>
        </w:rPr>
        <w:drawing>
          <wp:anchor distT="0" distB="0" distL="114300" distR="114300" simplePos="0" relativeHeight="251678720" behindDoc="0" locked="0" layoutInCell="1" allowOverlap="1" wp14:anchorId="29629A4C" wp14:editId="46C61992">
            <wp:simplePos x="0" y="0"/>
            <wp:positionH relativeFrom="column">
              <wp:posOffset>5090160</wp:posOffset>
            </wp:positionH>
            <wp:positionV relativeFrom="paragraph">
              <wp:posOffset>-192241</wp:posOffset>
            </wp:positionV>
            <wp:extent cx="577457" cy="390525"/>
            <wp:effectExtent l="0" t="0" r="0" b="0"/>
            <wp:wrapNone/>
            <wp:docPr id="1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b="11078"/>
                    <a:stretch>
                      <a:fillRect/>
                    </a:stretch>
                  </pic:blipFill>
                  <pic:spPr bwMode="auto">
                    <a:xfrm>
                      <a:off x="0" y="0"/>
                      <a:ext cx="577457"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Times New Roman" w:eastAsia="Times New Roman" w:hAnsi="Times New Roman" w:cs="Times New Roman"/>
          <w:noProof/>
          <w:sz w:val="24"/>
          <w:szCs w:val="20"/>
          <w:lang w:eastAsia="en-GB"/>
        </w:rPr>
        <w:drawing>
          <wp:anchor distT="0" distB="0" distL="114300" distR="114300" simplePos="0" relativeHeight="251679744" behindDoc="0" locked="0" layoutInCell="1" allowOverlap="1" wp14:anchorId="38CFC637" wp14:editId="15F3ED19">
            <wp:simplePos x="0" y="0"/>
            <wp:positionH relativeFrom="column">
              <wp:posOffset>337185</wp:posOffset>
            </wp:positionH>
            <wp:positionV relativeFrom="paragraph">
              <wp:posOffset>-120015</wp:posOffset>
            </wp:positionV>
            <wp:extent cx="676275" cy="318161"/>
            <wp:effectExtent l="0" t="0" r="0" b="5715"/>
            <wp:wrapNone/>
            <wp:docPr id="13" name="Picture 13"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968" cy="3227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Arial" w:eastAsia="Calibri" w:hAnsi="Arial" w:cs="Arial"/>
          <w:i/>
          <w:sz w:val="24"/>
          <w:szCs w:val="24"/>
        </w:rPr>
        <w:t>Federation of Osborne and Featherstone Nursery Schools</w:t>
      </w:r>
      <w:bookmarkStart w:id="0" w:name="_GoBack"/>
      <w:bookmarkEnd w:id="0"/>
    </w:p>
    <w:p w:rsidR="00F2466C" w:rsidRDefault="00F2466C" w:rsidP="00F2466C">
      <w:pPr>
        <w:spacing w:after="0" w:line="240" w:lineRule="auto"/>
        <w:ind w:left="-720" w:firstLine="720"/>
        <w:rPr>
          <w:rFonts w:ascii="Arial" w:hAnsi="Arial" w:cs="Arial"/>
          <w:b/>
          <w:sz w:val="24"/>
          <w:szCs w:val="24"/>
        </w:rPr>
      </w:pPr>
    </w:p>
    <w:p w:rsidR="00B558F2" w:rsidRDefault="00290069" w:rsidP="007555F7">
      <w:pPr>
        <w:jc w:val="center"/>
        <w:rPr>
          <w:rFonts w:ascii="Arial" w:hAnsi="Arial" w:cs="Arial"/>
          <w:sz w:val="24"/>
          <w:szCs w:val="24"/>
        </w:rPr>
      </w:pPr>
      <w:r w:rsidRPr="00290069">
        <w:rPr>
          <w:rFonts w:ascii="Arial" w:hAnsi="Arial" w:cs="Arial"/>
          <w:sz w:val="24"/>
          <w:szCs w:val="24"/>
        </w:rPr>
        <w:t>Intimate/Personal Care Pl</w:t>
      </w:r>
      <w:r w:rsidR="007555F7">
        <w:rPr>
          <w:rFonts w:ascii="Arial" w:hAnsi="Arial" w:cs="Arial"/>
          <w:sz w:val="24"/>
          <w:szCs w:val="24"/>
        </w:rPr>
        <w:t>an</w:t>
      </w:r>
    </w:p>
    <w:p w:rsidR="007555F7" w:rsidRDefault="007555F7" w:rsidP="007555F7">
      <w:pPr>
        <w:jc w:val="center"/>
        <w:rPr>
          <w:rFonts w:ascii="Arial" w:hAnsi="Arial" w:cs="Arial"/>
          <w:sz w:val="24"/>
          <w:szCs w:val="24"/>
        </w:rPr>
      </w:pPr>
    </w:p>
    <w:tbl>
      <w:tblPr>
        <w:tblStyle w:val="TableGrid"/>
        <w:tblW w:w="9776" w:type="dxa"/>
        <w:tblLook w:val="04A0" w:firstRow="1" w:lastRow="0" w:firstColumn="1" w:lastColumn="0" w:noHBand="0" w:noVBand="1"/>
      </w:tblPr>
      <w:tblGrid>
        <w:gridCol w:w="5949"/>
        <w:gridCol w:w="3827"/>
      </w:tblGrid>
      <w:tr w:rsidR="007555F7" w:rsidTr="00D26EE0">
        <w:tc>
          <w:tcPr>
            <w:tcW w:w="5949" w:type="dxa"/>
          </w:tcPr>
          <w:p w:rsidR="007555F7" w:rsidRDefault="007555F7" w:rsidP="007555F7">
            <w:pPr>
              <w:rPr>
                <w:rFonts w:ascii="Arial" w:hAnsi="Arial" w:cs="Arial"/>
                <w:sz w:val="24"/>
                <w:szCs w:val="24"/>
              </w:rPr>
            </w:pPr>
            <w:r>
              <w:rPr>
                <w:rFonts w:ascii="Arial" w:hAnsi="Arial" w:cs="Arial"/>
                <w:sz w:val="24"/>
                <w:szCs w:val="24"/>
              </w:rPr>
              <w:t>Child’s Name:</w:t>
            </w:r>
          </w:p>
          <w:p w:rsidR="007555F7" w:rsidRDefault="007555F7" w:rsidP="007555F7">
            <w:pPr>
              <w:rPr>
                <w:rFonts w:ascii="Arial" w:hAnsi="Arial" w:cs="Arial"/>
                <w:sz w:val="24"/>
                <w:szCs w:val="24"/>
              </w:rPr>
            </w:pPr>
          </w:p>
        </w:tc>
        <w:tc>
          <w:tcPr>
            <w:tcW w:w="3827" w:type="dxa"/>
          </w:tcPr>
          <w:p w:rsidR="007555F7" w:rsidRDefault="007555F7" w:rsidP="007555F7">
            <w:pPr>
              <w:rPr>
                <w:rFonts w:ascii="Arial" w:hAnsi="Arial" w:cs="Arial"/>
                <w:sz w:val="24"/>
                <w:szCs w:val="24"/>
              </w:rPr>
            </w:pPr>
            <w:r>
              <w:rPr>
                <w:rFonts w:ascii="Arial" w:hAnsi="Arial" w:cs="Arial"/>
                <w:sz w:val="24"/>
                <w:szCs w:val="24"/>
              </w:rPr>
              <w:t>Date:</w:t>
            </w:r>
          </w:p>
        </w:tc>
      </w:tr>
      <w:tr w:rsidR="007555F7" w:rsidTr="00D26EE0">
        <w:tc>
          <w:tcPr>
            <w:tcW w:w="9776" w:type="dxa"/>
            <w:gridSpan w:val="2"/>
          </w:tcPr>
          <w:p w:rsidR="007555F7" w:rsidRDefault="007555F7" w:rsidP="007555F7">
            <w:pPr>
              <w:rPr>
                <w:rFonts w:ascii="Arial" w:hAnsi="Arial" w:cs="Arial"/>
                <w:sz w:val="24"/>
                <w:szCs w:val="24"/>
              </w:rPr>
            </w:pPr>
            <w:r>
              <w:rPr>
                <w:rFonts w:ascii="Arial" w:hAnsi="Arial" w:cs="Arial"/>
                <w:sz w:val="24"/>
                <w:szCs w:val="24"/>
              </w:rPr>
              <w:t>Main areas of need:</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tc>
      </w:tr>
      <w:tr w:rsidR="007555F7" w:rsidTr="00D26EE0">
        <w:tc>
          <w:tcPr>
            <w:tcW w:w="9776" w:type="dxa"/>
            <w:gridSpan w:val="2"/>
          </w:tcPr>
          <w:p w:rsidR="007555F7" w:rsidRDefault="007555F7" w:rsidP="007555F7">
            <w:pPr>
              <w:rPr>
                <w:rFonts w:ascii="Arial" w:hAnsi="Arial" w:cs="Arial"/>
                <w:sz w:val="24"/>
                <w:szCs w:val="24"/>
              </w:rPr>
            </w:pPr>
            <w:r>
              <w:rPr>
                <w:rFonts w:ascii="Arial" w:hAnsi="Arial" w:cs="Arial"/>
                <w:sz w:val="24"/>
                <w:szCs w:val="24"/>
              </w:rPr>
              <w:t>Toileting plan</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tc>
      </w:tr>
      <w:tr w:rsidR="007555F7" w:rsidTr="00D26EE0">
        <w:tc>
          <w:tcPr>
            <w:tcW w:w="9776" w:type="dxa"/>
            <w:gridSpan w:val="2"/>
          </w:tcPr>
          <w:p w:rsidR="007555F7" w:rsidRDefault="007555F7" w:rsidP="007555F7">
            <w:pPr>
              <w:rPr>
                <w:rFonts w:ascii="Arial" w:hAnsi="Arial" w:cs="Arial"/>
                <w:sz w:val="24"/>
                <w:szCs w:val="24"/>
              </w:rPr>
            </w:pPr>
            <w:r>
              <w:rPr>
                <w:rFonts w:ascii="Arial" w:hAnsi="Arial" w:cs="Arial"/>
                <w:sz w:val="24"/>
                <w:szCs w:val="24"/>
              </w:rPr>
              <w:t>Dressing / undressing plan</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tc>
      </w:tr>
      <w:tr w:rsidR="007555F7" w:rsidTr="00D26EE0">
        <w:tc>
          <w:tcPr>
            <w:tcW w:w="9776" w:type="dxa"/>
            <w:gridSpan w:val="2"/>
          </w:tcPr>
          <w:p w:rsidR="007555F7" w:rsidRDefault="007555F7" w:rsidP="007555F7">
            <w:pPr>
              <w:rPr>
                <w:rFonts w:ascii="Arial" w:hAnsi="Arial" w:cs="Arial"/>
                <w:sz w:val="24"/>
                <w:szCs w:val="24"/>
              </w:rPr>
            </w:pPr>
            <w:r>
              <w:rPr>
                <w:rFonts w:ascii="Arial" w:hAnsi="Arial" w:cs="Arial"/>
                <w:sz w:val="24"/>
                <w:szCs w:val="24"/>
              </w:rPr>
              <w:t>Medical plan</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p>
        </w:tc>
      </w:tr>
      <w:tr w:rsidR="007555F7" w:rsidTr="00D26EE0">
        <w:tc>
          <w:tcPr>
            <w:tcW w:w="9776" w:type="dxa"/>
            <w:gridSpan w:val="2"/>
          </w:tcPr>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r>
              <w:rPr>
                <w:rFonts w:ascii="Arial" w:hAnsi="Arial" w:cs="Arial"/>
                <w:sz w:val="24"/>
                <w:szCs w:val="24"/>
              </w:rPr>
              <w:t>This plan was written by                                                     on</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r>
              <w:rPr>
                <w:rFonts w:ascii="Arial" w:hAnsi="Arial" w:cs="Arial"/>
                <w:sz w:val="24"/>
                <w:szCs w:val="24"/>
              </w:rPr>
              <w:t>Agreed with parents / carers on</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r>
              <w:rPr>
                <w:rFonts w:ascii="Arial" w:hAnsi="Arial" w:cs="Arial"/>
                <w:sz w:val="24"/>
                <w:szCs w:val="24"/>
              </w:rPr>
              <w:t>Child’s views were sought for this plan where relevant</w:t>
            </w:r>
          </w:p>
          <w:p w:rsidR="007555F7" w:rsidRDefault="007555F7" w:rsidP="007555F7">
            <w:pPr>
              <w:rPr>
                <w:rFonts w:ascii="Arial" w:hAnsi="Arial" w:cs="Arial"/>
                <w:sz w:val="24"/>
                <w:szCs w:val="24"/>
              </w:rPr>
            </w:pPr>
          </w:p>
          <w:p w:rsidR="007555F7" w:rsidRDefault="007555F7" w:rsidP="007555F7">
            <w:pPr>
              <w:rPr>
                <w:rFonts w:ascii="Arial" w:hAnsi="Arial" w:cs="Arial"/>
                <w:sz w:val="24"/>
                <w:szCs w:val="24"/>
              </w:rPr>
            </w:pPr>
            <w:r>
              <w:rPr>
                <w:rFonts w:ascii="Arial" w:hAnsi="Arial" w:cs="Arial"/>
                <w:sz w:val="24"/>
                <w:szCs w:val="24"/>
              </w:rPr>
              <w:t>Signed ………………………………………………… Date ……………………………</w:t>
            </w:r>
            <w:r w:rsidR="00D26EE0">
              <w:rPr>
                <w:rFonts w:ascii="Arial" w:hAnsi="Arial" w:cs="Arial"/>
                <w:sz w:val="24"/>
                <w:szCs w:val="24"/>
              </w:rPr>
              <w:t>………</w:t>
            </w:r>
          </w:p>
          <w:p w:rsidR="007555F7" w:rsidRDefault="007555F7" w:rsidP="007555F7">
            <w:pPr>
              <w:rPr>
                <w:rFonts w:ascii="Arial" w:hAnsi="Arial" w:cs="Arial"/>
                <w:sz w:val="24"/>
                <w:szCs w:val="24"/>
              </w:rPr>
            </w:pPr>
          </w:p>
        </w:tc>
      </w:tr>
    </w:tbl>
    <w:p w:rsidR="007555F7" w:rsidRDefault="007555F7" w:rsidP="007555F7">
      <w:pPr>
        <w:jc w:val="center"/>
        <w:rPr>
          <w:rFonts w:ascii="Arial" w:hAnsi="Arial" w:cs="Arial"/>
          <w:sz w:val="24"/>
          <w:szCs w:val="24"/>
        </w:rPr>
      </w:pPr>
    </w:p>
    <w:p w:rsidR="00F2466C" w:rsidRDefault="00F2466C" w:rsidP="007555F7">
      <w:pPr>
        <w:jc w:val="center"/>
        <w:rPr>
          <w:rFonts w:ascii="Arial" w:hAnsi="Arial" w:cs="Arial"/>
          <w:sz w:val="24"/>
          <w:szCs w:val="24"/>
        </w:rPr>
      </w:pPr>
    </w:p>
    <w:p w:rsidR="00926A1D" w:rsidRPr="00B17DFF" w:rsidRDefault="00926A1D" w:rsidP="00926A1D">
      <w:pPr>
        <w:jc w:val="center"/>
        <w:rPr>
          <w:rFonts w:ascii="Arial" w:eastAsia="Calibri" w:hAnsi="Arial" w:cs="Arial"/>
          <w:i/>
          <w:sz w:val="24"/>
          <w:szCs w:val="24"/>
        </w:rPr>
      </w:pPr>
      <w:r>
        <w:rPr>
          <w:rFonts w:ascii="Arial" w:eastAsia="Calibri" w:hAnsi="Arial" w:cs="Arial"/>
          <w:i/>
          <w:noProof/>
          <w:sz w:val="24"/>
          <w:szCs w:val="24"/>
          <w:lang w:eastAsia="en-GB"/>
        </w:rPr>
        <w:lastRenderedPageBreak/>
        <mc:AlternateContent>
          <mc:Choice Requires="wps">
            <w:drawing>
              <wp:anchor distT="0" distB="0" distL="114300" distR="114300" simplePos="0" relativeHeight="251684864" behindDoc="0" locked="0" layoutInCell="1" allowOverlap="1" wp14:anchorId="6F03B3F9" wp14:editId="7C1C51BD">
                <wp:simplePos x="0" y="0"/>
                <wp:positionH relativeFrom="column">
                  <wp:posOffset>2531745</wp:posOffset>
                </wp:positionH>
                <wp:positionV relativeFrom="paragraph">
                  <wp:posOffset>-430530</wp:posOffset>
                </wp:positionV>
                <wp:extent cx="876300" cy="2571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876300" cy="257175"/>
                        </a:xfrm>
                        <a:prstGeom prst="rect">
                          <a:avLst/>
                        </a:prstGeom>
                        <a:solidFill>
                          <a:sysClr val="window" lastClr="FFFFFF"/>
                        </a:solidFill>
                        <a:ln w="6350">
                          <a:solidFill>
                            <a:prstClr val="black"/>
                          </a:solidFill>
                        </a:ln>
                      </wps:spPr>
                      <wps:txbx>
                        <w:txbxContent>
                          <w:p w:rsidR="00926A1D" w:rsidRDefault="00926A1D" w:rsidP="00926A1D">
                            <w:r w:rsidRPr="00926A1D">
                              <w:t xml:space="preserve">APPENDIX </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3B3F9" id="Text Box 16" o:spid="_x0000_s1027" type="#_x0000_t202" style="position:absolute;left:0;text-align:left;margin-left:199.35pt;margin-top:-33.9pt;width:69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" fillcolor="window" strokeweight=".5pt">
                <v:textbox>
                  <w:txbxContent>
                    <w:p w:rsidR="00926A1D" w:rsidRDefault="00926A1D" w:rsidP="00926A1D">
                      <w:r w:rsidRPr="00926A1D">
                        <w:t xml:space="preserve">APPENDIX </w:t>
                      </w:r>
                      <w:r>
                        <w:t>2</w:t>
                      </w:r>
                    </w:p>
                  </w:txbxContent>
                </v:textbox>
              </v:shape>
            </w:pict>
          </mc:Fallback>
        </mc:AlternateContent>
      </w:r>
      <w:r w:rsidRPr="00B17DFF">
        <w:rPr>
          <w:rFonts w:ascii="Times New Roman" w:eastAsia="Times New Roman" w:hAnsi="Times New Roman" w:cs="Times New Roman"/>
          <w:noProof/>
          <w:sz w:val="24"/>
          <w:szCs w:val="20"/>
          <w:lang w:eastAsia="en-GB"/>
        </w:rPr>
        <w:drawing>
          <wp:anchor distT="0" distB="0" distL="114300" distR="114300" simplePos="0" relativeHeight="251682816" behindDoc="0" locked="0" layoutInCell="1" allowOverlap="1" wp14:anchorId="7B2F1CA1" wp14:editId="596A539F">
            <wp:simplePos x="0" y="0"/>
            <wp:positionH relativeFrom="column">
              <wp:posOffset>5090160</wp:posOffset>
            </wp:positionH>
            <wp:positionV relativeFrom="paragraph">
              <wp:posOffset>-192241</wp:posOffset>
            </wp:positionV>
            <wp:extent cx="577457" cy="390525"/>
            <wp:effectExtent l="0" t="0" r="0" b="0"/>
            <wp:wrapNone/>
            <wp:docPr id="17" name="Pictur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b="11078"/>
                    <a:stretch>
                      <a:fillRect/>
                    </a:stretch>
                  </pic:blipFill>
                  <pic:spPr bwMode="auto">
                    <a:xfrm>
                      <a:off x="0" y="0"/>
                      <a:ext cx="577457"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Times New Roman" w:eastAsia="Times New Roman" w:hAnsi="Times New Roman" w:cs="Times New Roman"/>
          <w:noProof/>
          <w:sz w:val="24"/>
          <w:szCs w:val="20"/>
          <w:lang w:eastAsia="en-GB"/>
        </w:rPr>
        <w:drawing>
          <wp:anchor distT="0" distB="0" distL="114300" distR="114300" simplePos="0" relativeHeight="251683840" behindDoc="0" locked="0" layoutInCell="1" allowOverlap="1" wp14:anchorId="5F16D80C" wp14:editId="0A6B23AC">
            <wp:simplePos x="0" y="0"/>
            <wp:positionH relativeFrom="column">
              <wp:posOffset>337185</wp:posOffset>
            </wp:positionH>
            <wp:positionV relativeFrom="paragraph">
              <wp:posOffset>-120015</wp:posOffset>
            </wp:positionV>
            <wp:extent cx="676275" cy="318161"/>
            <wp:effectExtent l="0" t="0" r="0" b="5715"/>
            <wp:wrapNone/>
            <wp:docPr id="18" name="Picture 18"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968" cy="3227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DFF">
        <w:rPr>
          <w:rFonts w:ascii="Arial" w:eastAsia="Calibri" w:hAnsi="Arial" w:cs="Arial"/>
          <w:i/>
          <w:sz w:val="24"/>
          <w:szCs w:val="24"/>
        </w:rPr>
        <w:t>Federation of Osborne and Featherstone Nursery Schools</w:t>
      </w:r>
    </w:p>
    <w:p w:rsidR="002932DA" w:rsidRPr="00290069" w:rsidRDefault="001060A6" w:rsidP="007555F7">
      <w:pPr>
        <w:jc w:val="center"/>
        <w:rPr>
          <w:rFonts w:ascii="Arial" w:hAnsi="Arial" w:cs="Arial"/>
          <w:sz w:val="24"/>
          <w:szCs w:val="24"/>
        </w:rPr>
      </w:pPr>
      <w:r w:rsidRPr="002932DA">
        <w:rPr>
          <w:noProof/>
          <w:lang w:eastAsia="en-GB"/>
        </w:rPr>
        <w:drawing>
          <wp:anchor distT="0" distB="0" distL="114300" distR="114300" simplePos="0" relativeHeight="251662336" behindDoc="0" locked="0" layoutInCell="1" allowOverlap="1" wp14:anchorId="43CC33A3" wp14:editId="0BE5C42B">
            <wp:simplePos x="0" y="0"/>
            <wp:positionH relativeFrom="column">
              <wp:posOffset>66675</wp:posOffset>
            </wp:positionH>
            <wp:positionV relativeFrom="paragraph">
              <wp:posOffset>2540</wp:posOffset>
            </wp:positionV>
            <wp:extent cx="6102985" cy="89623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6020"/>
                    <a:stretch/>
                  </pic:blipFill>
                  <pic:spPr bwMode="auto">
                    <a:xfrm>
                      <a:off x="0" y="0"/>
                      <a:ext cx="6102985" cy="8962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932DA" w:rsidRPr="00290069" w:rsidSect="00926A1D">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9B" w:rsidRDefault="00367C9B" w:rsidP="007555F7">
      <w:pPr>
        <w:spacing w:after="0" w:line="240" w:lineRule="auto"/>
      </w:pPr>
      <w:r>
        <w:separator/>
      </w:r>
    </w:p>
  </w:endnote>
  <w:endnote w:type="continuationSeparator" w:id="0">
    <w:p w:rsidR="00367C9B" w:rsidRDefault="00367C9B" w:rsidP="0075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F7" w:rsidRPr="007555F7" w:rsidRDefault="007555F7" w:rsidP="007555F7">
    <w:pPr>
      <w:pBdr>
        <w:top w:val="thinThickSmallGap" w:sz="24" w:space="1" w:color="622423"/>
      </w:pBdr>
      <w:tabs>
        <w:tab w:val="right" w:pos="9026"/>
      </w:tabs>
      <w:spacing w:after="0" w:line="240" w:lineRule="auto"/>
      <w:rPr>
        <w:rFonts w:ascii="Cambria" w:eastAsia="Calibri" w:hAnsi="Cambria" w:cs="Times New Roman"/>
      </w:rPr>
    </w:pPr>
    <w:r>
      <w:rPr>
        <w:rFonts w:ascii="Cambria" w:eastAsia="Calibri" w:hAnsi="Cambria" w:cs="Times New Roman"/>
      </w:rPr>
      <w:t>Intimate Care</w:t>
    </w:r>
    <w:r w:rsidRPr="007555F7">
      <w:rPr>
        <w:rFonts w:ascii="Cambria" w:eastAsia="Calibri" w:hAnsi="Cambria" w:cs="Times New Roman"/>
      </w:rPr>
      <w:t xml:space="preserve"> Policy – </w:t>
    </w:r>
    <w:r w:rsidR="006D0537">
      <w:rPr>
        <w:rFonts w:ascii="Cambria" w:eastAsia="Calibri" w:hAnsi="Cambria" w:cs="Times New Roman"/>
      </w:rPr>
      <w:t>Dec 202</w:t>
    </w:r>
    <w:r w:rsidR="00926A1D">
      <w:rPr>
        <w:rFonts w:ascii="Cambria" w:eastAsia="Calibri" w:hAnsi="Cambria" w:cs="Times New Roman"/>
      </w:rPr>
      <w:t>4</w:t>
    </w:r>
    <w:r w:rsidRPr="007555F7">
      <w:rPr>
        <w:rFonts w:ascii="Cambria" w:eastAsia="Calibri" w:hAnsi="Cambria" w:cs="Times New Roman"/>
      </w:rPr>
      <w:tab/>
      <w:t xml:space="preserve">Page </w:t>
    </w:r>
    <w:r w:rsidRPr="007555F7">
      <w:rPr>
        <w:rFonts w:ascii="Calibri" w:eastAsia="Calibri" w:hAnsi="Calibri" w:cs="Times New Roman"/>
      </w:rPr>
      <w:fldChar w:fldCharType="begin"/>
    </w:r>
    <w:r w:rsidRPr="007555F7">
      <w:rPr>
        <w:rFonts w:ascii="Calibri" w:eastAsia="Calibri" w:hAnsi="Calibri" w:cs="Times New Roman"/>
      </w:rPr>
      <w:instrText xml:space="preserve"> PAGE   \* MERGEFORMAT </w:instrText>
    </w:r>
    <w:r w:rsidRPr="007555F7">
      <w:rPr>
        <w:rFonts w:ascii="Calibri" w:eastAsia="Calibri" w:hAnsi="Calibri" w:cs="Times New Roman"/>
      </w:rPr>
      <w:fldChar w:fldCharType="separate"/>
    </w:r>
    <w:r w:rsidR="00D147F5" w:rsidRPr="00D147F5">
      <w:rPr>
        <w:rFonts w:ascii="Cambria" w:eastAsia="Calibri" w:hAnsi="Cambria" w:cs="Times New Roman"/>
        <w:noProof/>
      </w:rPr>
      <w:t>1</w:t>
    </w:r>
    <w:r w:rsidRPr="007555F7">
      <w:rPr>
        <w:rFonts w:ascii="Calibri" w:eastAsia="Calibri" w:hAnsi="Calibri" w:cs="Times New Roman"/>
      </w:rPr>
      <w:fldChar w:fldCharType="end"/>
    </w:r>
  </w:p>
  <w:p w:rsidR="007555F7" w:rsidRPr="007555F7" w:rsidRDefault="007555F7" w:rsidP="007555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9B" w:rsidRDefault="00367C9B" w:rsidP="007555F7">
      <w:pPr>
        <w:spacing w:after="0" w:line="240" w:lineRule="auto"/>
      </w:pPr>
      <w:r>
        <w:separator/>
      </w:r>
    </w:p>
  </w:footnote>
  <w:footnote w:type="continuationSeparator" w:id="0">
    <w:p w:rsidR="00367C9B" w:rsidRDefault="00367C9B" w:rsidP="00755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11541"/>
    <w:multiLevelType w:val="hybridMultilevel"/>
    <w:tmpl w:val="457E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B2F6B"/>
    <w:multiLevelType w:val="hybridMultilevel"/>
    <w:tmpl w:val="94A2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ED7D95"/>
    <w:multiLevelType w:val="hybridMultilevel"/>
    <w:tmpl w:val="1F72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90AFB"/>
    <w:multiLevelType w:val="hybridMultilevel"/>
    <w:tmpl w:val="C6BE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331BB9"/>
    <w:multiLevelType w:val="hybridMultilevel"/>
    <w:tmpl w:val="5EF4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69"/>
    <w:rsid w:val="000C1DA3"/>
    <w:rsid w:val="001060A6"/>
    <w:rsid w:val="001F4BD7"/>
    <w:rsid w:val="00290069"/>
    <w:rsid w:val="002932DA"/>
    <w:rsid w:val="00367C9B"/>
    <w:rsid w:val="00383B01"/>
    <w:rsid w:val="004450AF"/>
    <w:rsid w:val="006D0537"/>
    <w:rsid w:val="007400EA"/>
    <w:rsid w:val="007555F7"/>
    <w:rsid w:val="00926A1D"/>
    <w:rsid w:val="00AC7E9C"/>
    <w:rsid w:val="00B17DFF"/>
    <w:rsid w:val="00C27482"/>
    <w:rsid w:val="00CC597E"/>
    <w:rsid w:val="00D147F5"/>
    <w:rsid w:val="00D26EE0"/>
    <w:rsid w:val="00D771EE"/>
    <w:rsid w:val="00F2466C"/>
    <w:rsid w:val="00F42EFC"/>
    <w:rsid w:val="00F91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76C4"/>
  <w15:chartTrackingRefBased/>
  <w15:docId w15:val="{AB46BF53-75DD-4BD8-BB1E-201CB336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069"/>
    <w:pPr>
      <w:ind w:left="720"/>
      <w:contextualSpacing/>
    </w:pPr>
  </w:style>
  <w:style w:type="table" w:styleId="TableGrid">
    <w:name w:val="Table Grid"/>
    <w:basedOn w:val="TableNormal"/>
    <w:uiPriority w:val="39"/>
    <w:rsid w:val="0075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5F7"/>
  </w:style>
  <w:style w:type="paragraph" w:styleId="Footer">
    <w:name w:val="footer"/>
    <w:basedOn w:val="Normal"/>
    <w:link w:val="FooterChar"/>
    <w:uiPriority w:val="99"/>
    <w:unhideWhenUsed/>
    <w:rsid w:val="0075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Eeles</dc:creator>
  <cp:keywords/>
  <dc:description/>
  <cp:lastModifiedBy>Amy Rogerson</cp:lastModifiedBy>
  <cp:revision>2</cp:revision>
  <dcterms:created xsi:type="dcterms:W3CDTF">2024-11-19T09:51:00Z</dcterms:created>
  <dcterms:modified xsi:type="dcterms:W3CDTF">2024-11-19T09:51:00Z</dcterms:modified>
</cp:coreProperties>
</file>